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C3" w:rsidRPr="001C73E2" w:rsidRDefault="00710EC3" w:rsidP="00710EC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1C73E2">
        <w:rPr>
          <w:rFonts w:ascii="Calibri" w:hAnsi="Calibri" w:cs="Arial"/>
          <w:b/>
          <w:bCs/>
          <w:sz w:val="22"/>
          <w:szCs w:val="22"/>
        </w:rPr>
        <w:t>APPENDIXA</w:t>
      </w:r>
    </w:p>
    <w:p w:rsidR="00710EC3" w:rsidRPr="001C73E2" w:rsidRDefault="00710EC3" w:rsidP="00710EC3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10EC3" w:rsidRPr="001C73E2" w:rsidRDefault="00710EC3" w:rsidP="00710EC3">
      <w:pPr>
        <w:pStyle w:val="3"/>
        <w:jc w:val="center"/>
        <w:rPr>
          <w:rFonts w:ascii="Calibri" w:hAnsi="Calibri" w:cs="Arial"/>
          <w:sz w:val="22"/>
          <w:szCs w:val="22"/>
        </w:rPr>
      </w:pPr>
      <w:r w:rsidRPr="001C73E2">
        <w:rPr>
          <w:rFonts w:ascii="Calibri" w:hAnsi="Calibri" w:cs="Arial"/>
          <w:sz w:val="22"/>
          <w:szCs w:val="22"/>
        </w:rPr>
        <w:t>Undergraduate supplementary information</w:t>
      </w:r>
    </w:p>
    <w:p w:rsidR="00710EC3" w:rsidRPr="001C73E2" w:rsidRDefault="00710EC3" w:rsidP="00710EC3">
      <w:pPr>
        <w:jc w:val="both"/>
        <w:rPr>
          <w:rFonts w:ascii="Calibri" w:hAnsi="Calibri" w:cs="Arial"/>
          <w:sz w:val="22"/>
          <w:szCs w:val="22"/>
        </w:rPr>
      </w:pPr>
    </w:p>
    <w:p w:rsidR="00710EC3" w:rsidRPr="001C73E2" w:rsidRDefault="00710EC3" w:rsidP="00710EC3">
      <w:pPr>
        <w:jc w:val="both"/>
        <w:rPr>
          <w:rFonts w:ascii="Calibri" w:hAnsi="Calibri" w:cs="Arial"/>
          <w:sz w:val="22"/>
          <w:szCs w:val="22"/>
        </w:rPr>
      </w:pPr>
    </w:p>
    <w:p w:rsidR="00710EC3" w:rsidRPr="001C73E2" w:rsidRDefault="00710EC3" w:rsidP="00710EC3">
      <w:pPr>
        <w:pStyle w:val="5"/>
        <w:jc w:val="both"/>
        <w:rPr>
          <w:rFonts w:ascii="Calibri" w:hAnsi="Calibri"/>
          <w:b/>
          <w:sz w:val="22"/>
          <w:szCs w:val="22"/>
        </w:rPr>
      </w:pPr>
      <w:r w:rsidRPr="001C73E2">
        <w:rPr>
          <w:rFonts w:ascii="Calibri" w:hAnsi="Calibri"/>
          <w:b/>
          <w:sz w:val="22"/>
          <w:szCs w:val="22"/>
        </w:rPr>
        <w:t>Programmes</w:t>
      </w:r>
    </w:p>
    <w:p w:rsidR="00710EC3" w:rsidRPr="001C73E2" w:rsidRDefault="00710EC3" w:rsidP="00710EC3">
      <w:pPr>
        <w:jc w:val="both"/>
        <w:rPr>
          <w:rFonts w:ascii="Calibri" w:hAnsi="Calibri" w:cs="Arial"/>
          <w:sz w:val="22"/>
          <w:szCs w:val="22"/>
        </w:rPr>
      </w:pPr>
    </w:p>
    <w:p w:rsidR="00710EC3" w:rsidRPr="001C73E2" w:rsidRDefault="00710EC3" w:rsidP="00710EC3">
      <w:pPr>
        <w:numPr>
          <w:ilvl w:val="0"/>
          <w:numId w:val="1"/>
        </w:numPr>
        <w:ind w:hanging="720"/>
        <w:jc w:val="both"/>
        <w:rPr>
          <w:rFonts w:ascii="Calibri" w:eastAsia="黑体" w:hAnsi="Calibri" w:cs="Arial"/>
          <w:sz w:val="22"/>
          <w:szCs w:val="22"/>
        </w:rPr>
      </w:pPr>
      <w:r w:rsidRPr="001C73E2">
        <w:rPr>
          <w:rFonts w:ascii="Calibri" w:eastAsia="黑体" w:hAnsi="Calibri" w:cs="Arial"/>
          <w:sz w:val="22"/>
          <w:szCs w:val="22"/>
        </w:rPr>
        <w:t xml:space="preserve">This Agreement covers </w:t>
      </w:r>
      <w:r>
        <w:rPr>
          <w:rFonts w:ascii="Calibri" w:eastAsia="黑体" w:hAnsi="Calibri" w:cs="Arial"/>
          <w:sz w:val="22"/>
          <w:szCs w:val="22"/>
        </w:rPr>
        <w:t>HITWH</w:t>
      </w:r>
      <w:r w:rsidRPr="001C73E2">
        <w:rPr>
          <w:rFonts w:ascii="Calibri" w:eastAsia="黑体" w:hAnsi="Calibri" w:cs="Arial"/>
          <w:sz w:val="22"/>
          <w:szCs w:val="22"/>
        </w:rPr>
        <w:t xml:space="preserve"> students who have successfully completed the first two academic years of the following specified programmes </w:t>
      </w:r>
      <w:r>
        <w:rPr>
          <w:rFonts w:ascii="Calibri" w:eastAsia="黑体" w:hAnsi="Calibri" w:cs="Arial"/>
          <w:sz w:val="22"/>
          <w:szCs w:val="22"/>
        </w:rPr>
        <w:t>at HITWH</w:t>
      </w:r>
      <w:r w:rsidRPr="001C73E2">
        <w:rPr>
          <w:rFonts w:ascii="Calibri" w:eastAsia="黑体" w:hAnsi="Calibri" w:cs="Arial"/>
          <w:sz w:val="22"/>
          <w:szCs w:val="22"/>
        </w:rPr>
        <w:t>: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Computer science and technology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 xml:space="preserve">Information Security 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 xml:space="preserve">Automation engineering 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 xml:space="preserve">Communication system engineering 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 xml:space="preserve">Electronic and Information Engineering 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 xml:space="preserve">Electrical Engineering and Automation 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Electronic and Electrical Engineering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 xml:space="preserve">Monitoring technology and equipment 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Materials Forming and Control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Materials Science and Engineering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Welding Engineering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software Engineering</w:t>
      </w:r>
    </w:p>
    <w:p w:rsidR="00710EC3" w:rsidRPr="00970E89" w:rsidRDefault="00710EC3" w:rsidP="00710EC3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Thermal Energy and Power Engineering</w:t>
      </w:r>
    </w:p>
    <w:p w:rsidR="00710EC3" w:rsidRPr="001C73E2" w:rsidRDefault="00710EC3" w:rsidP="00710EC3">
      <w:pPr>
        <w:numPr>
          <w:ilvl w:val="1"/>
          <w:numId w:val="1"/>
        </w:numPr>
        <w:jc w:val="both"/>
        <w:rPr>
          <w:rFonts w:ascii="Calibri" w:eastAsia="黑体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Civil Engineering</w:t>
      </w:r>
    </w:p>
    <w:p w:rsidR="00710EC3" w:rsidRPr="001C73E2" w:rsidRDefault="00710EC3" w:rsidP="00710EC3">
      <w:pPr>
        <w:jc w:val="both"/>
        <w:rPr>
          <w:rFonts w:ascii="Calibri" w:eastAsia="黑体" w:hAnsi="Calibri" w:cs="Arial"/>
          <w:sz w:val="22"/>
          <w:szCs w:val="22"/>
        </w:rPr>
      </w:pPr>
    </w:p>
    <w:p w:rsidR="00710EC3" w:rsidRPr="001C73E2" w:rsidRDefault="00710EC3" w:rsidP="00710EC3">
      <w:pPr>
        <w:ind w:left="720"/>
        <w:jc w:val="both"/>
        <w:rPr>
          <w:rFonts w:ascii="Calibri" w:eastAsia="黑体" w:hAnsi="Calibri" w:cs="Arial"/>
          <w:sz w:val="22"/>
          <w:szCs w:val="22"/>
        </w:rPr>
      </w:pPr>
      <w:r w:rsidRPr="001C73E2">
        <w:rPr>
          <w:rFonts w:ascii="Calibri" w:eastAsia="黑体" w:hAnsi="Calibri" w:cs="Arial"/>
          <w:sz w:val="22"/>
          <w:szCs w:val="22"/>
        </w:rPr>
        <w:t xml:space="preserve">The above </w:t>
      </w:r>
      <w:r>
        <w:rPr>
          <w:rFonts w:ascii="Calibri" w:eastAsia="黑体" w:hAnsi="Calibri" w:cs="Arial"/>
          <w:sz w:val="22"/>
          <w:szCs w:val="22"/>
        </w:rPr>
        <w:t>HITWH</w:t>
      </w:r>
      <w:r w:rsidRPr="001C73E2">
        <w:rPr>
          <w:rFonts w:ascii="Calibri" w:eastAsia="黑体" w:hAnsi="Calibri" w:cs="Arial"/>
          <w:sz w:val="22"/>
          <w:szCs w:val="22"/>
        </w:rPr>
        <w:t xml:space="preserve"> students will be eligible to apply for admission on to the following </w:t>
      </w:r>
      <w:r w:rsidRPr="001C73E2">
        <w:rPr>
          <w:rFonts w:ascii="Calibri" w:hAnsi="Calibri" w:cs="Arial"/>
          <w:iCs/>
          <w:sz w:val="22"/>
          <w:szCs w:val="22"/>
        </w:rPr>
        <w:t>undergraduate</w:t>
      </w:r>
      <w:r>
        <w:rPr>
          <w:rFonts w:ascii="Calibri" w:hAnsi="Calibri" w:cs="Arial" w:hint="eastAsia"/>
          <w:iCs/>
          <w:sz w:val="22"/>
          <w:szCs w:val="22"/>
          <w:lang w:eastAsia="zh-CN"/>
        </w:rPr>
        <w:t xml:space="preserve"> </w:t>
      </w:r>
      <w:r w:rsidRPr="001C73E2">
        <w:rPr>
          <w:rFonts w:ascii="Calibri" w:eastAsia="黑体" w:hAnsi="Calibri" w:cs="Arial"/>
          <w:sz w:val="22"/>
          <w:szCs w:val="22"/>
        </w:rPr>
        <w:t xml:space="preserve">programmes in the </w:t>
      </w:r>
      <w:r>
        <w:rPr>
          <w:rFonts w:ascii="Calibri" w:eastAsia="黑体" w:hAnsi="Calibri" w:cs="Arial"/>
          <w:sz w:val="22"/>
          <w:szCs w:val="22"/>
        </w:rPr>
        <w:t>Schools of Computer Science, Engineering, and Metallurgy and Materials</w:t>
      </w:r>
      <w:r>
        <w:rPr>
          <w:rFonts w:ascii="Calibri" w:hAnsi="Calibri" w:cs="Arial" w:hint="eastAsia"/>
          <w:sz w:val="22"/>
          <w:szCs w:val="22"/>
          <w:lang w:eastAsia="zh-CN"/>
        </w:rPr>
        <w:t xml:space="preserve"> </w:t>
      </w:r>
      <w:r w:rsidRPr="001C73E2">
        <w:rPr>
          <w:rFonts w:ascii="Calibri" w:eastAsia="黑体" w:hAnsi="Calibri" w:cs="Arial"/>
          <w:sz w:val="22"/>
          <w:szCs w:val="22"/>
        </w:rPr>
        <w:t xml:space="preserve">delivered at either the Edgbaston or Dubai </w:t>
      </w:r>
      <w:r>
        <w:rPr>
          <w:rFonts w:ascii="Calibri" w:eastAsia="黑体" w:hAnsi="Calibri" w:cs="Arial"/>
          <w:sz w:val="22"/>
          <w:szCs w:val="22"/>
        </w:rPr>
        <w:t xml:space="preserve">(where available) </w:t>
      </w:r>
      <w:r w:rsidRPr="001C73E2">
        <w:rPr>
          <w:rFonts w:ascii="Calibri" w:eastAsia="黑体" w:hAnsi="Calibri" w:cs="Arial"/>
          <w:sz w:val="22"/>
          <w:szCs w:val="22"/>
        </w:rPr>
        <w:t xml:space="preserve">campus of </w:t>
      </w:r>
      <w:proofErr w:type="spellStart"/>
      <w:r w:rsidRPr="001C73E2">
        <w:rPr>
          <w:rFonts w:ascii="Calibri" w:eastAsia="黑体" w:hAnsi="Calibri" w:cs="Arial"/>
          <w:sz w:val="22"/>
          <w:szCs w:val="22"/>
        </w:rPr>
        <w:t>UoB</w:t>
      </w:r>
      <w:proofErr w:type="spellEnd"/>
      <w:r w:rsidRPr="001C73E2">
        <w:rPr>
          <w:rFonts w:ascii="Calibri" w:eastAsia="黑体" w:hAnsi="Calibri" w:cs="Arial"/>
          <w:sz w:val="22"/>
          <w:szCs w:val="22"/>
        </w:rPr>
        <w:t>:</w:t>
      </w:r>
    </w:p>
    <w:p w:rsidR="00710EC3" w:rsidRPr="001C73E2" w:rsidRDefault="00710EC3" w:rsidP="00710EC3">
      <w:pPr>
        <w:pStyle w:val="a5"/>
        <w:rPr>
          <w:rFonts w:ascii="Calibri" w:hAnsi="Calibri" w:cs="Arial"/>
          <w:sz w:val="22"/>
          <w:szCs w:val="22"/>
        </w:rPr>
      </w:pPr>
    </w:p>
    <w:p w:rsidR="00710EC3" w:rsidRPr="001C73E2" w:rsidRDefault="00710EC3" w:rsidP="00710EC3">
      <w:pPr>
        <w:pStyle w:val="a5"/>
        <w:rPr>
          <w:rFonts w:ascii="Calibri" w:hAnsi="Calibri" w:cs="Arial"/>
          <w:sz w:val="22"/>
          <w:szCs w:val="22"/>
        </w:rPr>
      </w:pPr>
      <w:r w:rsidRPr="001C73E2">
        <w:rPr>
          <w:rFonts w:ascii="Calibri" w:hAnsi="Calibri" w:cs="Arial"/>
          <w:sz w:val="22"/>
          <w:szCs w:val="22"/>
        </w:rPr>
        <w:t>Students can enter year 2 of: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BEng Aerospace Engineering (2+2)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BEng Electronic and Electrical Engineering (2+2)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BSc Electronic and Electrical Engineering (3+1)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BEng Electrical and Railway Engineering (2+2)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BSc Computer Science (2+2)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BEng Civil Engineering (2+2)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BEng Civil and Railway Engineering (2+2)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BEng Mechanical Engineering (2+2)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BEng Mechanical and Materials Engineering (2+2)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BEng Mechanical and Automotive Engineering (2+2)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BEng Mechatronic and Robotic Engineering (2+2)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BEng Metallurgy (2+2)</w:t>
      </w:r>
    </w:p>
    <w:p w:rsidR="00710EC3" w:rsidRPr="00970E89" w:rsidRDefault="00710EC3" w:rsidP="00710EC3">
      <w:pPr>
        <w:pStyle w:val="a5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t>3 Year BEng Materials Science and Engineering (2+2)</w:t>
      </w:r>
    </w:p>
    <w:p w:rsidR="00710EC3" w:rsidRPr="00970E89" w:rsidRDefault="00710EC3" w:rsidP="00710EC3">
      <w:pPr>
        <w:pStyle w:val="a5"/>
        <w:ind w:left="1440"/>
        <w:rPr>
          <w:rFonts w:ascii="Calibri" w:hAnsi="Calibri" w:cs="Arial"/>
          <w:sz w:val="22"/>
          <w:szCs w:val="22"/>
        </w:rPr>
      </w:pPr>
    </w:p>
    <w:p w:rsidR="00710EC3" w:rsidRPr="00970E89" w:rsidRDefault="00710EC3" w:rsidP="00710EC3">
      <w:pPr>
        <w:ind w:left="720"/>
        <w:rPr>
          <w:rFonts w:ascii="Calibri" w:hAnsi="Calibri" w:cs="Arial"/>
          <w:sz w:val="22"/>
          <w:szCs w:val="22"/>
        </w:rPr>
      </w:pPr>
      <w:r w:rsidRPr="00970E89">
        <w:rPr>
          <w:rFonts w:ascii="Calibri" w:hAnsi="Calibri" w:cs="Arial"/>
          <w:sz w:val="22"/>
          <w:szCs w:val="22"/>
        </w:rPr>
        <w:lastRenderedPageBreak/>
        <w:t xml:space="preserve">Where appropriate students can also apply for admission to the 2nd year of the 4-year </w:t>
      </w:r>
      <w:proofErr w:type="spellStart"/>
      <w:r w:rsidRPr="00970E89">
        <w:rPr>
          <w:rFonts w:ascii="Calibri" w:hAnsi="Calibri" w:cs="Arial"/>
          <w:sz w:val="22"/>
          <w:szCs w:val="22"/>
        </w:rPr>
        <w:t>MEng</w:t>
      </w:r>
      <w:proofErr w:type="spellEnd"/>
      <w:r w:rsidRPr="00970E89">
        <w:rPr>
          <w:rFonts w:ascii="Calibri" w:hAnsi="Calibri" w:cs="Arial"/>
          <w:sz w:val="22"/>
          <w:szCs w:val="22"/>
        </w:rPr>
        <w:t>/</w:t>
      </w:r>
      <w:proofErr w:type="spellStart"/>
      <w:r w:rsidRPr="00970E89">
        <w:rPr>
          <w:rFonts w:ascii="Calibri" w:hAnsi="Calibri" w:cs="Arial"/>
          <w:sz w:val="22"/>
          <w:szCs w:val="22"/>
        </w:rPr>
        <w:t>MSci</w:t>
      </w:r>
      <w:proofErr w:type="spellEnd"/>
      <w:r w:rsidRPr="00970E89">
        <w:rPr>
          <w:rFonts w:ascii="Calibri" w:hAnsi="Calibri" w:cs="Arial"/>
          <w:sz w:val="22"/>
          <w:szCs w:val="22"/>
        </w:rPr>
        <w:t xml:space="preserve"> degree (2+3)</w:t>
      </w:r>
    </w:p>
    <w:p w:rsidR="00710EC3" w:rsidRDefault="00710EC3" w:rsidP="00710EC3"/>
    <w:p w:rsidR="00710EC3" w:rsidRDefault="00710EC3" w:rsidP="00710EC3">
      <w:pPr>
        <w:ind w:left="720"/>
      </w:pPr>
      <w:r w:rsidRPr="001C73E2">
        <w:rPr>
          <w:rFonts w:ascii="Calibri" w:eastAsia="黑体" w:hAnsi="Calibri" w:cs="Arial"/>
          <w:sz w:val="22"/>
          <w:szCs w:val="22"/>
        </w:rPr>
        <w:t xml:space="preserve">This Agreement </w:t>
      </w:r>
      <w:r>
        <w:rPr>
          <w:rFonts w:ascii="Calibri" w:eastAsia="黑体" w:hAnsi="Calibri" w:cs="Arial"/>
          <w:sz w:val="22"/>
          <w:szCs w:val="22"/>
        </w:rPr>
        <w:t xml:space="preserve">further </w:t>
      </w:r>
      <w:r w:rsidRPr="001C73E2">
        <w:rPr>
          <w:rFonts w:ascii="Calibri" w:eastAsia="黑体" w:hAnsi="Calibri" w:cs="Arial"/>
          <w:sz w:val="22"/>
          <w:szCs w:val="22"/>
        </w:rPr>
        <w:t xml:space="preserve">covers </w:t>
      </w:r>
      <w:r>
        <w:rPr>
          <w:rFonts w:ascii="Calibri" w:eastAsia="黑体" w:hAnsi="Calibri" w:cs="Arial"/>
          <w:sz w:val="22"/>
          <w:szCs w:val="22"/>
        </w:rPr>
        <w:t>HITWH</w:t>
      </w:r>
      <w:r w:rsidRPr="001C73E2">
        <w:rPr>
          <w:rFonts w:ascii="Calibri" w:eastAsia="黑体" w:hAnsi="Calibri" w:cs="Arial"/>
          <w:sz w:val="22"/>
          <w:szCs w:val="22"/>
        </w:rPr>
        <w:t xml:space="preserve"> students who have successfully completed the first two academic years of the </w:t>
      </w:r>
      <w:r>
        <w:rPr>
          <w:rFonts w:ascii="Calibri" w:eastAsia="黑体" w:hAnsi="Calibri" w:cs="Arial"/>
          <w:sz w:val="22"/>
          <w:szCs w:val="22"/>
        </w:rPr>
        <w:t>Physics</w:t>
      </w:r>
      <w:r>
        <w:rPr>
          <w:rFonts w:ascii="Calibri" w:hAnsi="Calibri" w:cs="Arial" w:hint="eastAsia"/>
          <w:sz w:val="22"/>
          <w:szCs w:val="22"/>
          <w:lang w:eastAsia="zh-CN"/>
        </w:rPr>
        <w:t xml:space="preserve"> </w:t>
      </w:r>
      <w:r>
        <w:rPr>
          <w:rFonts w:ascii="Calibri" w:eastAsia="黑体" w:hAnsi="Calibri" w:cs="Arial"/>
          <w:sz w:val="22"/>
          <w:szCs w:val="22"/>
        </w:rPr>
        <w:t>programme</w:t>
      </w:r>
      <w:r>
        <w:rPr>
          <w:rFonts w:ascii="Calibri" w:hAnsi="Calibri" w:cs="Arial" w:hint="eastAsia"/>
          <w:sz w:val="22"/>
          <w:szCs w:val="22"/>
          <w:lang w:eastAsia="zh-CN"/>
        </w:rPr>
        <w:t xml:space="preserve"> </w:t>
      </w:r>
      <w:r>
        <w:rPr>
          <w:rFonts w:ascii="Calibri" w:eastAsia="黑体" w:hAnsi="Calibri" w:cs="Arial"/>
          <w:sz w:val="22"/>
          <w:szCs w:val="22"/>
        </w:rPr>
        <w:t>at HITWH.</w:t>
      </w:r>
    </w:p>
    <w:p w:rsidR="00710EC3" w:rsidRPr="00AF091E" w:rsidRDefault="00710EC3" w:rsidP="00710EC3"/>
    <w:p w:rsidR="00710EC3" w:rsidRDefault="00710EC3" w:rsidP="00710EC3">
      <w:pPr>
        <w:ind w:left="720"/>
        <w:jc w:val="both"/>
        <w:rPr>
          <w:rFonts w:ascii="Calibri" w:eastAsia="黑体" w:hAnsi="Calibri" w:cs="Arial"/>
          <w:sz w:val="22"/>
          <w:szCs w:val="22"/>
        </w:rPr>
      </w:pPr>
      <w:r w:rsidRPr="001C73E2">
        <w:rPr>
          <w:rFonts w:ascii="Calibri" w:eastAsia="黑体" w:hAnsi="Calibri" w:cs="Arial"/>
          <w:sz w:val="22"/>
          <w:szCs w:val="22"/>
        </w:rPr>
        <w:t xml:space="preserve">The above </w:t>
      </w:r>
      <w:r>
        <w:rPr>
          <w:rFonts w:ascii="Calibri" w:eastAsia="黑体" w:hAnsi="Calibri" w:cs="Arial"/>
          <w:sz w:val="22"/>
          <w:szCs w:val="22"/>
        </w:rPr>
        <w:t>HITWH</w:t>
      </w:r>
      <w:r w:rsidRPr="001C73E2">
        <w:rPr>
          <w:rFonts w:ascii="Calibri" w:eastAsia="黑体" w:hAnsi="Calibri" w:cs="Arial"/>
          <w:sz w:val="22"/>
          <w:szCs w:val="22"/>
        </w:rPr>
        <w:t xml:space="preserve"> students will be eligible to apply for admission on to the following </w:t>
      </w:r>
      <w:r w:rsidRPr="001C73E2">
        <w:rPr>
          <w:rFonts w:ascii="Calibri" w:hAnsi="Calibri" w:cs="Arial"/>
          <w:iCs/>
          <w:sz w:val="22"/>
          <w:szCs w:val="22"/>
        </w:rPr>
        <w:t>undergraduate</w:t>
      </w:r>
      <w:r w:rsidRPr="001C73E2">
        <w:rPr>
          <w:rFonts w:ascii="Calibri" w:eastAsia="黑体" w:hAnsi="Calibri" w:cs="Arial"/>
          <w:sz w:val="22"/>
          <w:szCs w:val="22"/>
        </w:rPr>
        <w:t xml:space="preserve"> programmes in the </w:t>
      </w:r>
      <w:r>
        <w:rPr>
          <w:rFonts w:ascii="Calibri" w:eastAsia="黑体" w:hAnsi="Calibri" w:cs="Arial"/>
          <w:sz w:val="22"/>
          <w:szCs w:val="22"/>
        </w:rPr>
        <w:t>Schools of Computer Science, Engineering, and Metallurgy and Materials</w:t>
      </w:r>
      <w:r w:rsidRPr="001C73E2">
        <w:rPr>
          <w:rFonts w:ascii="Calibri" w:eastAsia="黑体" w:hAnsi="Calibri" w:cs="Arial"/>
          <w:sz w:val="22"/>
          <w:szCs w:val="22"/>
        </w:rPr>
        <w:t xml:space="preserve"> delivered at either the Edgbaston or Dubai </w:t>
      </w:r>
      <w:r>
        <w:rPr>
          <w:rFonts w:ascii="Calibri" w:eastAsia="黑体" w:hAnsi="Calibri" w:cs="Arial"/>
          <w:sz w:val="22"/>
          <w:szCs w:val="22"/>
        </w:rPr>
        <w:t xml:space="preserve">(where available) </w:t>
      </w:r>
      <w:r w:rsidRPr="001C73E2">
        <w:rPr>
          <w:rFonts w:ascii="Calibri" w:eastAsia="黑体" w:hAnsi="Calibri" w:cs="Arial"/>
          <w:sz w:val="22"/>
          <w:szCs w:val="22"/>
        </w:rPr>
        <w:t xml:space="preserve">campus of </w:t>
      </w:r>
      <w:proofErr w:type="spellStart"/>
      <w:r w:rsidRPr="001C73E2">
        <w:rPr>
          <w:rFonts w:ascii="Calibri" w:eastAsia="黑体" w:hAnsi="Calibri" w:cs="Arial"/>
          <w:sz w:val="22"/>
          <w:szCs w:val="22"/>
        </w:rPr>
        <w:t>UoB</w:t>
      </w:r>
      <w:proofErr w:type="spellEnd"/>
      <w:r w:rsidRPr="001C73E2">
        <w:rPr>
          <w:rFonts w:ascii="Calibri" w:eastAsia="黑体" w:hAnsi="Calibri" w:cs="Arial"/>
          <w:sz w:val="22"/>
          <w:szCs w:val="22"/>
        </w:rPr>
        <w:t>:</w:t>
      </w:r>
    </w:p>
    <w:p w:rsidR="00710EC3" w:rsidRPr="003D5986" w:rsidRDefault="00710EC3" w:rsidP="00710EC3">
      <w:pPr>
        <w:pStyle w:val="a5"/>
        <w:numPr>
          <w:ilvl w:val="0"/>
          <w:numId w:val="2"/>
        </w:numPr>
        <w:jc w:val="both"/>
        <w:rPr>
          <w:rFonts w:ascii="Calibri" w:eastAsia="黑体" w:hAnsi="Calibri" w:cs="Arial"/>
          <w:sz w:val="22"/>
          <w:szCs w:val="22"/>
        </w:rPr>
      </w:pPr>
      <w:r>
        <w:rPr>
          <w:rFonts w:ascii="Calibri" w:eastAsia="黑体" w:hAnsi="Calibri" w:cs="Arial"/>
          <w:sz w:val="22"/>
          <w:szCs w:val="22"/>
        </w:rPr>
        <w:t>3 Year BSc Physics (2+2)</w:t>
      </w:r>
    </w:p>
    <w:p w:rsidR="00710EC3" w:rsidRDefault="00710EC3" w:rsidP="00710EC3"/>
    <w:p w:rsidR="00710EC3" w:rsidRDefault="00710EC3" w:rsidP="00710EC3">
      <w:pPr>
        <w:ind w:left="720"/>
      </w:pPr>
      <w:r w:rsidRPr="001C73E2">
        <w:rPr>
          <w:rFonts w:ascii="Calibri" w:eastAsia="黑体" w:hAnsi="Calibri" w:cs="Arial"/>
          <w:sz w:val="22"/>
          <w:szCs w:val="22"/>
        </w:rPr>
        <w:t xml:space="preserve">This Agreement </w:t>
      </w:r>
      <w:r>
        <w:rPr>
          <w:rFonts w:ascii="Calibri" w:eastAsia="黑体" w:hAnsi="Calibri" w:cs="Arial"/>
          <w:sz w:val="22"/>
          <w:szCs w:val="22"/>
        </w:rPr>
        <w:t xml:space="preserve">further </w:t>
      </w:r>
      <w:r w:rsidRPr="001C73E2">
        <w:rPr>
          <w:rFonts w:ascii="Calibri" w:eastAsia="黑体" w:hAnsi="Calibri" w:cs="Arial"/>
          <w:sz w:val="22"/>
          <w:szCs w:val="22"/>
        </w:rPr>
        <w:t xml:space="preserve">covers </w:t>
      </w:r>
      <w:r>
        <w:rPr>
          <w:rFonts w:ascii="Calibri" w:eastAsia="黑体" w:hAnsi="Calibri" w:cs="Arial"/>
          <w:sz w:val="22"/>
          <w:szCs w:val="22"/>
        </w:rPr>
        <w:t>HITWH</w:t>
      </w:r>
      <w:r w:rsidRPr="001C73E2">
        <w:rPr>
          <w:rFonts w:ascii="Calibri" w:eastAsia="黑体" w:hAnsi="Calibri" w:cs="Arial"/>
          <w:sz w:val="22"/>
          <w:szCs w:val="22"/>
        </w:rPr>
        <w:t xml:space="preserve"> students who have successfully completed the first two academic years of the </w:t>
      </w:r>
      <w:r>
        <w:rPr>
          <w:rFonts w:ascii="Calibri" w:eastAsia="黑体" w:hAnsi="Calibri" w:cs="Arial"/>
          <w:sz w:val="22"/>
          <w:szCs w:val="22"/>
        </w:rPr>
        <w:t xml:space="preserve">Mathematics and Applied Mathematics </w:t>
      </w:r>
      <w:r w:rsidRPr="001C73E2">
        <w:rPr>
          <w:rFonts w:ascii="Calibri" w:eastAsia="黑体" w:hAnsi="Calibri" w:cs="Arial"/>
          <w:sz w:val="22"/>
          <w:szCs w:val="22"/>
        </w:rPr>
        <w:t>programme</w:t>
      </w:r>
      <w:r>
        <w:rPr>
          <w:rFonts w:ascii="Calibri" w:hAnsi="Calibri" w:cs="Arial" w:hint="eastAsia"/>
          <w:sz w:val="22"/>
          <w:szCs w:val="22"/>
          <w:lang w:eastAsia="zh-CN"/>
        </w:rPr>
        <w:t xml:space="preserve"> </w:t>
      </w:r>
      <w:r>
        <w:rPr>
          <w:rFonts w:ascii="Calibri" w:eastAsia="黑体" w:hAnsi="Calibri" w:cs="Arial"/>
          <w:sz w:val="22"/>
          <w:szCs w:val="22"/>
        </w:rPr>
        <w:t>at HITWH.</w:t>
      </w:r>
    </w:p>
    <w:p w:rsidR="00710EC3" w:rsidRDefault="00710EC3" w:rsidP="00710EC3"/>
    <w:p w:rsidR="00710EC3" w:rsidRDefault="00710EC3" w:rsidP="00710EC3">
      <w:pPr>
        <w:ind w:left="720"/>
        <w:jc w:val="both"/>
        <w:rPr>
          <w:rFonts w:ascii="Calibri" w:eastAsia="黑体" w:hAnsi="Calibri" w:cs="Arial"/>
          <w:sz w:val="22"/>
          <w:szCs w:val="22"/>
        </w:rPr>
      </w:pPr>
      <w:r w:rsidRPr="001C73E2">
        <w:rPr>
          <w:rFonts w:ascii="Calibri" w:eastAsia="黑体" w:hAnsi="Calibri" w:cs="Arial"/>
          <w:sz w:val="22"/>
          <w:szCs w:val="22"/>
        </w:rPr>
        <w:t xml:space="preserve">The above </w:t>
      </w:r>
      <w:r>
        <w:rPr>
          <w:rFonts w:ascii="Calibri" w:eastAsia="黑体" w:hAnsi="Calibri" w:cs="Arial"/>
          <w:sz w:val="22"/>
          <w:szCs w:val="22"/>
        </w:rPr>
        <w:t>HITWH</w:t>
      </w:r>
      <w:r w:rsidRPr="001C73E2">
        <w:rPr>
          <w:rFonts w:ascii="Calibri" w:eastAsia="黑体" w:hAnsi="Calibri" w:cs="Arial"/>
          <w:sz w:val="22"/>
          <w:szCs w:val="22"/>
        </w:rPr>
        <w:t xml:space="preserve"> students will be eligible to apply for admission on to the following </w:t>
      </w:r>
      <w:r w:rsidRPr="001C73E2">
        <w:rPr>
          <w:rFonts w:ascii="Calibri" w:hAnsi="Calibri" w:cs="Arial"/>
          <w:iCs/>
          <w:sz w:val="22"/>
          <w:szCs w:val="22"/>
        </w:rPr>
        <w:t>undergraduate</w:t>
      </w:r>
      <w:r w:rsidRPr="001C73E2">
        <w:rPr>
          <w:rFonts w:ascii="Calibri" w:eastAsia="黑体" w:hAnsi="Calibri" w:cs="Arial"/>
          <w:sz w:val="22"/>
          <w:szCs w:val="22"/>
        </w:rPr>
        <w:t xml:space="preserve"> programmes in the </w:t>
      </w:r>
      <w:r>
        <w:rPr>
          <w:rFonts w:ascii="Calibri" w:eastAsia="黑体" w:hAnsi="Calibri" w:cs="Arial"/>
          <w:sz w:val="22"/>
          <w:szCs w:val="22"/>
        </w:rPr>
        <w:t>Schools of Computer Science, Engineering, and Metallurgy and Materials</w:t>
      </w:r>
      <w:r w:rsidRPr="001C73E2">
        <w:rPr>
          <w:rFonts w:ascii="Calibri" w:eastAsia="黑体" w:hAnsi="Calibri" w:cs="Arial"/>
          <w:sz w:val="22"/>
          <w:szCs w:val="22"/>
        </w:rPr>
        <w:t xml:space="preserve"> delivered at either the Edgbaston or Dubai </w:t>
      </w:r>
      <w:r>
        <w:rPr>
          <w:rFonts w:ascii="Calibri" w:eastAsia="黑体" w:hAnsi="Calibri" w:cs="Arial"/>
          <w:sz w:val="22"/>
          <w:szCs w:val="22"/>
        </w:rPr>
        <w:t xml:space="preserve">(where available) </w:t>
      </w:r>
      <w:r w:rsidRPr="001C73E2">
        <w:rPr>
          <w:rFonts w:ascii="Calibri" w:eastAsia="黑体" w:hAnsi="Calibri" w:cs="Arial"/>
          <w:sz w:val="22"/>
          <w:szCs w:val="22"/>
        </w:rPr>
        <w:t xml:space="preserve">campus of </w:t>
      </w:r>
      <w:proofErr w:type="spellStart"/>
      <w:r w:rsidRPr="001C73E2">
        <w:rPr>
          <w:rFonts w:ascii="Calibri" w:eastAsia="黑体" w:hAnsi="Calibri" w:cs="Arial"/>
          <w:sz w:val="22"/>
          <w:szCs w:val="22"/>
        </w:rPr>
        <w:t>UoB</w:t>
      </w:r>
      <w:proofErr w:type="spellEnd"/>
      <w:r w:rsidRPr="001C73E2">
        <w:rPr>
          <w:rFonts w:ascii="Calibri" w:eastAsia="黑体" w:hAnsi="Calibri" w:cs="Arial"/>
          <w:sz w:val="22"/>
          <w:szCs w:val="22"/>
        </w:rPr>
        <w:t>:</w:t>
      </w:r>
    </w:p>
    <w:p w:rsidR="00710EC3" w:rsidRPr="003D5986" w:rsidRDefault="00710EC3" w:rsidP="00710EC3">
      <w:pPr>
        <w:pStyle w:val="a5"/>
        <w:numPr>
          <w:ilvl w:val="0"/>
          <w:numId w:val="2"/>
        </w:numPr>
        <w:jc w:val="both"/>
        <w:rPr>
          <w:rFonts w:ascii="Calibri" w:eastAsia="黑体" w:hAnsi="Calibri" w:cs="Arial"/>
          <w:sz w:val="22"/>
          <w:szCs w:val="22"/>
        </w:rPr>
      </w:pPr>
      <w:r>
        <w:rPr>
          <w:rFonts w:ascii="Calibri" w:eastAsia="黑体" w:hAnsi="Calibri" w:cs="Arial"/>
          <w:sz w:val="22"/>
          <w:szCs w:val="22"/>
        </w:rPr>
        <w:t>3 Year BSc Maths (2+2)</w:t>
      </w:r>
    </w:p>
    <w:p w:rsidR="00710EC3" w:rsidRDefault="00710EC3" w:rsidP="00710EC3"/>
    <w:p w:rsidR="00710EC3" w:rsidRPr="00F724F8" w:rsidRDefault="00710EC3" w:rsidP="00710EC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F724F8">
        <w:rPr>
          <w:rFonts w:ascii="Calibri" w:hAnsi="Calibri" w:cs="Arial"/>
          <w:b/>
          <w:bCs/>
          <w:sz w:val="22"/>
          <w:szCs w:val="22"/>
        </w:rPr>
        <w:t>APPENDIX</w:t>
      </w:r>
      <w:r>
        <w:rPr>
          <w:rFonts w:ascii="Calibri" w:hAnsi="Calibri" w:cs="Arial"/>
          <w:b/>
          <w:bCs/>
          <w:sz w:val="22"/>
          <w:szCs w:val="22"/>
        </w:rPr>
        <w:t xml:space="preserve"> B</w:t>
      </w:r>
    </w:p>
    <w:p w:rsidR="00710EC3" w:rsidRPr="00F724F8" w:rsidRDefault="00710EC3" w:rsidP="00710EC3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10EC3" w:rsidRPr="00F724F8" w:rsidRDefault="00710EC3" w:rsidP="00710EC3">
      <w:pPr>
        <w:pStyle w:val="3"/>
        <w:jc w:val="center"/>
        <w:rPr>
          <w:rFonts w:ascii="Calibri" w:hAnsi="Calibri" w:cs="Arial"/>
          <w:sz w:val="22"/>
          <w:szCs w:val="22"/>
        </w:rPr>
      </w:pPr>
      <w:r w:rsidRPr="00F724F8">
        <w:rPr>
          <w:rFonts w:ascii="Calibri" w:hAnsi="Calibri" w:cs="Arial"/>
          <w:sz w:val="22"/>
          <w:szCs w:val="22"/>
        </w:rPr>
        <w:t>Postgraduate Taught supplementary information</w:t>
      </w:r>
    </w:p>
    <w:p w:rsidR="00710EC3" w:rsidRPr="00F724F8" w:rsidRDefault="00710EC3" w:rsidP="00710EC3">
      <w:pPr>
        <w:jc w:val="both"/>
        <w:rPr>
          <w:rFonts w:ascii="Calibri" w:hAnsi="Calibri" w:cs="Arial"/>
          <w:sz w:val="22"/>
          <w:szCs w:val="22"/>
        </w:rPr>
      </w:pPr>
    </w:p>
    <w:p w:rsidR="00710EC3" w:rsidRPr="00F724F8" w:rsidRDefault="00710EC3" w:rsidP="00710EC3">
      <w:pPr>
        <w:jc w:val="both"/>
        <w:rPr>
          <w:rFonts w:ascii="Calibri" w:hAnsi="Calibri" w:cs="Arial"/>
          <w:sz w:val="22"/>
          <w:szCs w:val="22"/>
        </w:rPr>
      </w:pPr>
    </w:p>
    <w:p w:rsidR="00710EC3" w:rsidRPr="00F724F8" w:rsidRDefault="00710EC3" w:rsidP="00710EC3">
      <w:pPr>
        <w:pStyle w:val="5"/>
        <w:jc w:val="both"/>
        <w:rPr>
          <w:rFonts w:ascii="Calibri" w:hAnsi="Calibri"/>
          <w:b/>
          <w:sz w:val="22"/>
          <w:szCs w:val="22"/>
        </w:rPr>
      </w:pPr>
      <w:r w:rsidRPr="00F724F8">
        <w:rPr>
          <w:rFonts w:ascii="Calibri" w:hAnsi="Calibri"/>
          <w:b/>
          <w:sz w:val="22"/>
          <w:szCs w:val="22"/>
        </w:rPr>
        <w:t>Programmes</w:t>
      </w:r>
    </w:p>
    <w:p w:rsidR="00710EC3" w:rsidRPr="00F724F8" w:rsidRDefault="00710EC3" w:rsidP="00710EC3">
      <w:pPr>
        <w:jc w:val="both"/>
        <w:rPr>
          <w:rFonts w:ascii="Calibri" w:hAnsi="Calibri" w:cs="Arial"/>
          <w:sz w:val="22"/>
          <w:szCs w:val="22"/>
        </w:rPr>
      </w:pPr>
    </w:p>
    <w:p w:rsidR="00710EC3" w:rsidRPr="00F724F8" w:rsidRDefault="00710EC3" w:rsidP="00710EC3">
      <w:pPr>
        <w:numPr>
          <w:ilvl w:val="0"/>
          <w:numId w:val="3"/>
        </w:numPr>
        <w:ind w:hanging="720"/>
        <w:jc w:val="both"/>
        <w:rPr>
          <w:rFonts w:ascii="Calibri" w:eastAsia="黑体" w:hAnsi="Calibri" w:cs="Arial"/>
          <w:sz w:val="22"/>
          <w:szCs w:val="22"/>
        </w:rPr>
      </w:pPr>
      <w:r w:rsidRPr="00F724F8">
        <w:rPr>
          <w:rFonts w:ascii="Calibri" w:eastAsia="黑体" w:hAnsi="Calibri" w:cs="Arial"/>
          <w:sz w:val="22"/>
          <w:szCs w:val="22"/>
        </w:rPr>
        <w:t xml:space="preserve">This agreement covers </w:t>
      </w:r>
      <w:r>
        <w:rPr>
          <w:rFonts w:ascii="Calibri" w:eastAsia="黑体" w:hAnsi="Calibri" w:cs="Arial"/>
          <w:sz w:val="22"/>
          <w:szCs w:val="22"/>
        </w:rPr>
        <w:t>HITWH</w:t>
      </w:r>
      <w:r w:rsidRPr="00F724F8">
        <w:rPr>
          <w:rFonts w:ascii="Calibri" w:eastAsia="黑体" w:hAnsi="Calibri" w:cs="Arial"/>
          <w:sz w:val="22"/>
          <w:szCs w:val="22"/>
        </w:rPr>
        <w:t xml:space="preserve"> students who have successfully </w:t>
      </w:r>
      <w:r>
        <w:rPr>
          <w:rFonts w:ascii="Calibri" w:eastAsia="黑体" w:hAnsi="Calibri" w:cs="Arial"/>
          <w:sz w:val="22"/>
          <w:szCs w:val="22"/>
        </w:rPr>
        <w:t xml:space="preserve">their undergraduate degree at </w:t>
      </w:r>
      <w:r>
        <w:rPr>
          <w:rFonts w:ascii="Calibri" w:hAnsi="Calibri" w:cs="Arial"/>
          <w:sz w:val="22"/>
          <w:szCs w:val="22"/>
        </w:rPr>
        <w:t>HITWH.</w:t>
      </w:r>
    </w:p>
    <w:p w:rsidR="00710EC3" w:rsidRPr="00F724F8" w:rsidRDefault="00710EC3" w:rsidP="00710EC3">
      <w:pPr>
        <w:jc w:val="both"/>
        <w:rPr>
          <w:rFonts w:ascii="Calibri" w:eastAsia="黑体" w:hAnsi="Calibri" w:cs="Arial"/>
          <w:sz w:val="22"/>
          <w:szCs w:val="22"/>
        </w:rPr>
      </w:pPr>
    </w:p>
    <w:p w:rsidR="00710EC3" w:rsidRPr="00F724F8" w:rsidRDefault="00710EC3" w:rsidP="00710EC3">
      <w:pPr>
        <w:ind w:left="720"/>
        <w:jc w:val="both"/>
        <w:rPr>
          <w:rFonts w:ascii="Calibri" w:eastAsia="黑体" w:hAnsi="Calibri" w:cs="Arial"/>
          <w:sz w:val="22"/>
          <w:szCs w:val="22"/>
        </w:rPr>
      </w:pPr>
      <w:r w:rsidRPr="00F724F8">
        <w:rPr>
          <w:rFonts w:ascii="Calibri" w:eastAsia="黑体" w:hAnsi="Calibri" w:cs="Arial"/>
          <w:sz w:val="22"/>
          <w:szCs w:val="22"/>
        </w:rPr>
        <w:t xml:space="preserve">The above </w:t>
      </w:r>
      <w:r>
        <w:rPr>
          <w:rFonts w:ascii="Calibri" w:eastAsia="黑体" w:hAnsi="Calibri" w:cs="Arial"/>
          <w:sz w:val="22"/>
          <w:szCs w:val="22"/>
        </w:rPr>
        <w:t>HITWH</w:t>
      </w:r>
      <w:r w:rsidRPr="00F724F8">
        <w:rPr>
          <w:rFonts w:ascii="Calibri" w:eastAsia="黑体" w:hAnsi="Calibri" w:cs="Arial"/>
          <w:sz w:val="22"/>
          <w:szCs w:val="22"/>
        </w:rPr>
        <w:t xml:space="preserve"> will be eligible to apply for admission on to the following programmes in the </w:t>
      </w:r>
      <w:r>
        <w:rPr>
          <w:rFonts w:ascii="Calibri" w:eastAsia="黑体" w:hAnsi="Calibri" w:cs="Arial"/>
          <w:sz w:val="22"/>
          <w:szCs w:val="22"/>
        </w:rPr>
        <w:t>Schools of Computer Science and Engineering</w:t>
      </w:r>
      <w:r>
        <w:rPr>
          <w:rFonts w:ascii="Calibri" w:hAnsi="Calibri" w:cs="Arial" w:hint="eastAsia"/>
          <w:sz w:val="22"/>
          <w:szCs w:val="22"/>
          <w:lang w:eastAsia="zh-CN"/>
        </w:rPr>
        <w:t xml:space="preserve"> </w:t>
      </w:r>
      <w:r w:rsidRPr="00E9599F">
        <w:rPr>
          <w:rFonts w:ascii="Calibri" w:eastAsia="黑体" w:hAnsi="Calibri" w:cs="Arial"/>
          <w:sz w:val="22"/>
          <w:szCs w:val="22"/>
        </w:rPr>
        <w:t xml:space="preserve">delivered at either the Edgbaston or Dubai </w:t>
      </w:r>
      <w:r>
        <w:rPr>
          <w:rFonts w:ascii="Calibri" w:eastAsia="黑体" w:hAnsi="Calibri" w:cs="Arial"/>
          <w:sz w:val="22"/>
          <w:szCs w:val="22"/>
        </w:rPr>
        <w:t xml:space="preserve">(where available) </w:t>
      </w:r>
      <w:r w:rsidRPr="00E9599F">
        <w:rPr>
          <w:rFonts w:ascii="Calibri" w:eastAsia="黑体" w:hAnsi="Calibri" w:cs="Arial"/>
          <w:sz w:val="22"/>
          <w:szCs w:val="22"/>
        </w:rPr>
        <w:t xml:space="preserve">campus of </w:t>
      </w:r>
      <w:proofErr w:type="spellStart"/>
      <w:r w:rsidRPr="00F724F8">
        <w:rPr>
          <w:rFonts w:ascii="Calibri" w:eastAsia="黑体" w:hAnsi="Calibri" w:cs="Arial"/>
          <w:sz w:val="22"/>
          <w:szCs w:val="22"/>
        </w:rPr>
        <w:t>UoB</w:t>
      </w:r>
      <w:proofErr w:type="spellEnd"/>
      <w:r w:rsidRPr="00F724F8">
        <w:rPr>
          <w:rFonts w:ascii="Calibri" w:eastAsia="黑体" w:hAnsi="Calibri" w:cs="Arial"/>
          <w:sz w:val="22"/>
          <w:szCs w:val="22"/>
        </w:rPr>
        <w:t>:</w:t>
      </w:r>
    </w:p>
    <w:p w:rsidR="00710EC3" w:rsidRPr="00F724F8" w:rsidRDefault="00710EC3" w:rsidP="00710EC3">
      <w:pPr>
        <w:pStyle w:val="a5"/>
        <w:rPr>
          <w:rFonts w:ascii="Calibri" w:hAnsi="Calibri" w:cs="Arial"/>
          <w:sz w:val="22"/>
          <w:szCs w:val="22"/>
        </w:rPr>
      </w:pP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 xml:space="preserve">MSc Civil Engineering 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Civil Engineering and Management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Geotechnical Engineering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Geotechnical Engineering and Management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Roads Management and Engineering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Railway Systems Engineering and Integration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Railway Safety and Control Systems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Structural Engineering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lastRenderedPageBreak/>
        <w:t>MSc Advanced Engineering Management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Advanced Engineering Management: Construction Management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Advanced Engineering Management: Project Management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Advanced Engineering Management: Operations Management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Advanced Engineering Management: Systems Management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 xml:space="preserve">MSc Communications Engineering 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Electrical Power Systems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Electronic and Computer Engineering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Advanced Mechanical Engineering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Advanced Computer Science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Computer Science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Cyber</w:t>
      </w:r>
      <w:r>
        <w:rPr>
          <w:rFonts w:ascii="Calibri" w:hAnsi="Calibri" w:cs="Arial" w:hint="eastAsia"/>
          <w:sz w:val="22"/>
          <w:szCs w:val="22"/>
          <w:lang w:eastAsia="zh-CN"/>
        </w:rPr>
        <w:t xml:space="preserve"> </w:t>
      </w:r>
      <w:r w:rsidRPr="00B13FA8">
        <w:rPr>
          <w:rFonts w:ascii="Calibri" w:hAnsi="Calibri" w:cs="Arial"/>
          <w:sz w:val="22"/>
          <w:szCs w:val="22"/>
        </w:rPr>
        <w:t>security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Human Computer Interaction</w:t>
      </w:r>
    </w:p>
    <w:p w:rsidR="00710EC3" w:rsidRPr="00B13FA8" w:rsidRDefault="00710EC3" w:rsidP="00710EC3">
      <w:pPr>
        <w:pStyle w:val="a5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B13FA8">
        <w:rPr>
          <w:rFonts w:ascii="Calibri" w:hAnsi="Calibri" w:cs="Arial"/>
          <w:sz w:val="22"/>
          <w:szCs w:val="22"/>
        </w:rPr>
        <w:t>MSc Materials Science and Engineering</w:t>
      </w:r>
    </w:p>
    <w:p w:rsidR="00710EC3" w:rsidRPr="00F724F8" w:rsidRDefault="00710EC3" w:rsidP="00710EC3">
      <w:pPr>
        <w:pStyle w:val="5"/>
        <w:jc w:val="both"/>
        <w:rPr>
          <w:rFonts w:ascii="Calibri" w:hAnsi="Calibri"/>
          <w:b/>
          <w:sz w:val="22"/>
          <w:szCs w:val="22"/>
        </w:rPr>
      </w:pPr>
    </w:p>
    <w:p w:rsidR="002D72BB" w:rsidRDefault="002D72BB">
      <w:bookmarkStart w:id="0" w:name="_GoBack"/>
      <w:bookmarkEnd w:id="0"/>
    </w:p>
    <w:sectPr w:rsidR="002D7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B8" w:rsidRDefault="00DE57B8" w:rsidP="00710EC3">
      <w:r>
        <w:separator/>
      </w:r>
    </w:p>
  </w:endnote>
  <w:endnote w:type="continuationSeparator" w:id="0">
    <w:p w:rsidR="00DE57B8" w:rsidRDefault="00DE57B8" w:rsidP="0071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B8" w:rsidRDefault="00DE57B8" w:rsidP="00710EC3">
      <w:r>
        <w:separator/>
      </w:r>
    </w:p>
  </w:footnote>
  <w:footnote w:type="continuationSeparator" w:id="0">
    <w:p w:rsidR="00DE57B8" w:rsidRDefault="00DE57B8" w:rsidP="0071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375"/>
    <w:multiLevelType w:val="hybridMultilevel"/>
    <w:tmpl w:val="354E5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E23A5"/>
    <w:multiLevelType w:val="hybridMultilevel"/>
    <w:tmpl w:val="4448D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51113"/>
    <w:multiLevelType w:val="hybridMultilevel"/>
    <w:tmpl w:val="354E5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0"/>
    <w:rsid w:val="00000866"/>
    <w:rsid w:val="000026A8"/>
    <w:rsid w:val="000042D0"/>
    <w:rsid w:val="000140AA"/>
    <w:rsid w:val="000215BE"/>
    <w:rsid w:val="00023076"/>
    <w:rsid w:val="0007615A"/>
    <w:rsid w:val="00084784"/>
    <w:rsid w:val="000A0163"/>
    <w:rsid w:val="000A6240"/>
    <w:rsid w:val="000B15CC"/>
    <w:rsid w:val="000B6CC3"/>
    <w:rsid w:val="000C0BD2"/>
    <w:rsid w:val="000C2922"/>
    <w:rsid w:val="000D3A7E"/>
    <w:rsid w:val="000E5A14"/>
    <w:rsid w:val="000F2907"/>
    <w:rsid w:val="000F3636"/>
    <w:rsid w:val="000F467F"/>
    <w:rsid w:val="00115141"/>
    <w:rsid w:val="001305CC"/>
    <w:rsid w:val="0013106B"/>
    <w:rsid w:val="00133D53"/>
    <w:rsid w:val="00154024"/>
    <w:rsid w:val="00157002"/>
    <w:rsid w:val="00165076"/>
    <w:rsid w:val="00170449"/>
    <w:rsid w:val="00173AB5"/>
    <w:rsid w:val="001774CE"/>
    <w:rsid w:val="00181CAD"/>
    <w:rsid w:val="00182CFF"/>
    <w:rsid w:val="00183FD8"/>
    <w:rsid w:val="00195593"/>
    <w:rsid w:val="001A13D4"/>
    <w:rsid w:val="001A6A77"/>
    <w:rsid w:val="001C5F74"/>
    <w:rsid w:val="001C7281"/>
    <w:rsid w:val="001F6C1F"/>
    <w:rsid w:val="001F6C48"/>
    <w:rsid w:val="00212B57"/>
    <w:rsid w:val="00231A29"/>
    <w:rsid w:val="00257944"/>
    <w:rsid w:val="00264A62"/>
    <w:rsid w:val="0026577C"/>
    <w:rsid w:val="002673C6"/>
    <w:rsid w:val="00294FF9"/>
    <w:rsid w:val="002A35C8"/>
    <w:rsid w:val="002B1693"/>
    <w:rsid w:val="002B1854"/>
    <w:rsid w:val="002B61A5"/>
    <w:rsid w:val="002C5341"/>
    <w:rsid w:val="002D1699"/>
    <w:rsid w:val="002D3668"/>
    <w:rsid w:val="002D72BB"/>
    <w:rsid w:val="002E6D31"/>
    <w:rsid w:val="002E7039"/>
    <w:rsid w:val="002F67B5"/>
    <w:rsid w:val="002F7540"/>
    <w:rsid w:val="00306F9A"/>
    <w:rsid w:val="00307460"/>
    <w:rsid w:val="00314AFC"/>
    <w:rsid w:val="00326A4E"/>
    <w:rsid w:val="0035052F"/>
    <w:rsid w:val="00374F8B"/>
    <w:rsid w:val="003A00BF"/>
    <w:rsid w:val="003A1C00"/>
    <w:rsid w:val="003C3BF7"/>
    <w:rsid w:val="003E05B2"/>
    <w:rsid w:val="003E16C9"/>
    <w:rsid w:val="003E40AA"/>
    <w:rsid w:val="003E4C63"/>
    <w:rsid w:val="004050B7"/>
    <w:rsid w:val="004157AE"/>
    <w:rsid w:val="00427588"/>
    <w:rsid w:val="00450354"/>
    <w:rsid w:val="00450545"/>
    <w:rsid w:val="004528E3"/>
    <w:rsid w:val="00463A16"/>
    <w:rsid w:val="00491E2F"/>
    <w:rsid w:val="0049458E"/>
    <w:rsid w:val="004A0F6E"/>
    <w:rsid w:val="004A120F"/>
    <w:rsid w:val="004C17D7"/>
    <w:rsid w:val="004D1403"/>
    <w:rsid w:val="004D460B"/>
    <w:rsid w:val="004D7578"/>
    <w:rsid w:val="004E1A36"/>
    <w:rsid w:val="004E3ADF"/>
    <w:rsid w:val="004E40A8"/>
    <w:rsid w:val="004F097F"/>
    <w:rsid w:val="004F0C9B"/>
    <w:rsid w:val="004F6006"/>
    <w:rsid w:val="00513DB4"/>
    <w:rsid w:val="00514372"/>
    <w:rsid w:val="00516B9F"/>
    <w:rsid w:val="00523235"/>
    <w:rsid w:val="00533CD6"/>
    <w:rsid w:val="00543408"/>
    <w:rsid w:val="005465B5"/>
    <w:rsid w:val="005517D1"/>
    <w:rsid w:val="00573DA7"/>
    <w:rsid w:val="005750AE"/>
    <w:rsid w:val="005818F0"/>
    <w:rsid w:val="00583127"/>
    <w:rsid w:val="00584AC1"/>
    <w:rsid w:val="00592113"/>
    <w:rsid w:val="0059475A"/>
    <w:rsid w:val="005B468C"/>
    <w:rsid w:val="005B5039"/>
    <w:rsid w:val="005C366D"/>
    <w:rsid w:val="005D074D"/>
    <w:rsid w:val="005D3723"/>
    <w:rsid w:val="005D578F"/>
    <w:rsid w:val="006060C2"/>
    <w:rsid w:val="006132C4"/>
    <w:rsid w:val="00613B0A"/>
    <w:rsid w:val="00617E5E"/>
    <w:rsid w:val="00624BA0"/>
    <w:rsid w:val="006330AC"/>
    <w:rsid w:val="0063465E"/>
    <w:rsid w:val="00647526"/>
    <w:rsid w:val="00651787"/>
    <w:rsid w:val="0066215C"/>
    <w:rsid w:val="0067258B"/>
    <w:rsid w:val="00677A74"/>
    <w:rsid w:val="006841BC"/>
    <w:rsid w:val="0068617D"/>
    <w:rsid w:val="00686C04"/>
    <w:rsid w:val="00686D26"/>
    <w:rsid w:val="006900E7"/>
    <w:rsid w:val="00696D7F"/>
    <w:rsid w:val="006A6F16"/>
    <w:rsid w:val="006D09F2"/>
    <w:rsid w:val="006D6611"/>
    <w:rsid w:val="006E5C39"/>
    <w:rsid w:val="00700C5E"/>
    <w:rsid w:val="0070485A"/>
    <w:rsid w:val="00710EC3"/>
    <w:rsid w:val="00737E11"/>
    <w:rsid w:val="007477F5"/>
    <w:rsid w:val="00752E14"/>
    <w:rsid w:val="00755864"/>
    <w:rsid w:val="0076308B"/>
    <w:rsid w:val="00774D34"/>
    <w:rsid w:val="007801D8"/>
    <w:rsid w:val="00780D82"/>
    <w:rsid w:val="00780ED0"/>
    <w:rsid w:val="00787220"/>
    <w:rsid w:val="007969F5"/>
    <w:rsid w:val="007A6267"/>
    <w:rsid w:val="007A62FE"/>
    <w:rsid w:val="007B540C"/>
    <w:rsid w:val="007C1786"/>
    <w:rsid w:val="007C2C64"/>
    <w:rsid w:val="007C5E4C"/>
    <w:rsid w:val="007D6E86"/>
    <w:rsid w:val="007E57BA"/>
    <w:rsid w:val="007E7794"/>
    <w:rsid w:val="007E7D88"/>
    <w:rsid w:val="007F3B41"/>
    <w:rsid w:val="00804E54"/>
    <w:rsid w:val="008055CA"/>
    <w:rsid w:val="00815964"/>
    <w:rsid w:val="00823A93"/>
    <w:rsid w:val="0082761D"/>
    <w:rsid w:val="00840706"/>
    <w:rsid w:val="00847BCC"/>
    <w:rsid w:val="008629D4"/>
    <w:rsid w:val="00885B73"/>
    <w:rsid w:val="00892534"/>
    <w:rsid w:val="008B050F"/>
    <w:rsid w:val="008B4E43"/>
    <w:rsid w:val="008B7AC4"/>
    <w:rsid w:val="008D1E02"/>
    <w:rsid w:val="009006B5"/>
    <w:rsid w:val="009020E4"/>
    <w:rsid w:val="00913685"/>
    <w:rsid w:val="0093747E"/>
    <w:rsid w:val="00960386"/>
    <w:rsid w:val="009701A1"/>
    <w:rsid w:val="00970F57"/>
    <w:rsid w:val="00984FDA"/>
    <w:rsid w:val="00987555"/>
    <w:rsid w:val="00987BE7"/>
    <w:rsid w:val="00991F29"/>
    <w:rsid w:val="009A208C"/>
    <w:rsid w:val="009A5EBE"/>
    <w:rsid w:val="009A7EAC"/>
    <w:rsid w:val="009B2E4D"/>
    <w:rsid w:val="009C5002"/>
    <w:rsid w:val="009E0DB7"/>
    <w:rsid w:val="009F19AF"/>
    <w:rsid w:val="009F573B"/>
    <w:rsid w:val="009F6C4D"/>
    <w:rsid w:val="00A05526"/>
    <w:rsid w:val="00A16069"/>
    <w:rsid w:val="00A23DEE"/>
    <w:rsid w:val="00A42017"/>
    <w:rsid w:val="00A423DE"/>
    <w:rsid w:val="00A426AF"/>
    <w:rsid w:val="00A54393"/>
    <w:rsid w:val="00A77ED4"/>
    <w:rsid w:val="00A8113E"/>
    <w:rsid w:val="00AA15AE"/>
    <w:rsid w:val="00AA2710"/>
    <w:rsid w:val="00AA3F57"/>
    <w:rsid w:val="00AB7CB7"/>
    <w:rsid w:val="00AC3767"/>
    <w:rsid w:val="00AD4D3C"/>
    <w:rsid w:val="00AF5D4C"/>
    <w:rsid w:val="00B0235E"/>
    <w:rsid w:val="00B02C9F"/>
    <w:rsid w:val="00B03D23"/>
    <w:rsid w:val="00B1654B"/>
    <w:rsid w:val="00B36E4C"/>
    <w:rsid w:val="00B40074"/>
    <w:rsid w:val="00B4062D"/>
    <w:rsid w:val="00B53E52"/>
    <w:rsid w:val="00B965DB"/>
    <w:rsid w:val="00BA0FFF"/>
    <w:rsid w:val="00BA5F2A"/>
    <w:rsid w:val="00BD5E43"/>
    <w:rsid w:val="00BE6EAC"/>
    <w:rsid w:val="00BE7970"/>
    <w:rsid w:val="00BF13A4"/>
    <w:rsid w:val="00BF1DA3"/>
    <w:rsid w:val="00BF72FD"/>
    <w:rsid w:val="00C05879"/>
    <w:rsid w:val="00C05AF8"/>
    <w:rsid w:val="00C137C0"/>
    <w:rsid w:val="00C15CE8"/>
    <w:rsid w:val="00C371A9"/>
    <w:rsid w:val="00C50753"/>
    <w:rsid w:val="00C766EA"/>
    <w:rsid w:val="00C86C20"/>
    <w:rsid w:val="00C8734A"/>
    <w:rsid w:val="00C90E79"/>
    <w:rsid w:val="00C93114"/>
    <w:rsid w:val="00CA5621"/>
    <w:rsid w:val="00CA5786"/>
    <w:rsid w:val="00CA6A54"/>
    <w:rsid w:val="00CA7535"/>
    <w:rsid w:val="00CC5913"/>
    <w:rsid w:val="00CC6ABB"/>
    <w:rsid w:val="00CD3A07"/>
    <w:rsid w:val="00CE3ED9"/>
    <w:rsid w:val="00D03490"/>
    <w:rsid w:val="00D12932"/>
    <w:rsid w:val="00D1420B"/>
    <w:rsid w:val="00D14742"/>
    <w:rsid w:val="00D160B0"/>
    <w:rsid w:val="00D20C7B"/>
    <w:rsid w:val="00D268B5"/>
    <w:rsid w:val="00D2705A"/>
    <w:rsid w:val="00D36505"/>
    <w:rsid w:val="00D5757F"/>
    <w:rsid w:val="00D63DAD"/>
    <w:rsid w:val="00D65123"/>
    <w:rsid w:val="00D70A81"/>
    <w:rsid w:val="00D76F78"/>
    <w:rsid w:val="00D80D3A"/>
    <w:rsid w:val="00D81ADB"/>
    <w:rsid w:val="00D828AF"/>
    <w:rsid w:val="00D82A41"/>
    <w:rsid w:val="00D84512"/>
    <w:rsid w:val="00D93603"/>
    <w:rsid w:val="00D93720"/>
    <w:rsid w:val="00D9518B"/>
    <w:rsid w:val="00DA0DA5"/>
    <w:rsid w:val="00DB6899"/>
    <w:rsid w:val="00DD0D96"/>
    <w:rsid w:val="00DD7DAC"/>
    <w:rsid w:val="00DE57B8"/>
    <w:rsid w:val="00DE6B70"/>
    <w:rsid w:val="00E240F2"/>
    <w:rsid w:val="00E33852"/>
    <w:rsid w:val="00E57839"/>
    <w:rsid w:val="00E603DB"/>
    <w:rsid w:val="00E84F75"/>
    <w:rsid w:val="00E945D3"/>
    <w:rsid w:val="00EA711B"/>
    <w:rsid w:val="00EC66FF"/>
    <w:rsid w:val="00ED4C47"/>
    <w:rsid w:val="00ED5625"/>
    <w:rsid w:val="00EF24CD"/>
    <w:rsid w:val="00EF3DE5"/>
    <w:rsid w:val="00EF54FE"/>
    <w:rsid w:val="00EF5D6F"/>
    <w:rsid w:val="00F0114F"/>
    <w:rsid w:val="00F042C5"/>
    <w:rsid w:val="00F06DA9"/>
    <w:rsid w:val="00F07604"/>
    <w:rsid w:val="00F13E57"/>
    <w:rsid w:val="00F23917"/>
    <w:rsid w:val="00F3560B"/>
    <w:rsid w:val="00F42022"/>
    <w:rsid w:val="00F46868"/>
    <w:rsid w:val="00F46EB3"/>
    <w:rsid w:val="00F4713F"/>
    <w:rsid w:val="00F6527F"/>
    <w:rsid w:val="00F827DE"/>
    <w:rsid w:val="00F85B3B"/>
    <w:rsid w:val="00F927FE"/>
    <w:rsid w:val="00FA2A09"/>
    <w:rsid w:val="00FA4BDA"/>
    <w:rsid w:val="00FB230E"/>
    <w:rsid w:val="00FC370F"/>
    <w:rsid w:val="00FC51CD"/>
    <w:rsid w:val="00FE1895"/>
    <w:rsid w:val="00FE51B7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C3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paragraph" w:styleId="3">
    <w:name w:val="heading 3"/>
    <w:basedOn w:val="a"/>
    <w:next w:val="a"/>
    <w:link w:val="3Char"/>
    <w:qFormat/>
    <w:rsid w:val="00710EC3"/>
    <w:pPr>
      <w:keepNext/>
      <w:outlineLvl w:val="2"/>
    </w:pPr>
    <w:rPr>
      <w:b/>
      <w:bCs/>
    </w:rPr>
  </w:style>
  <w:style w:type="paragraph" w:styleId="5">
    <w:name w:val="heading 5"/>
    <w:basedOn w:val="a"/>
    <w:next w:val="a"/>
    <w:link w:val="5Char"/>
    <w:qFormat/>
    <w:rsid w:val="00710EC3"/>
    <w:pPr>
      <w:keepNext/>
      <w:ind w:left="720"/>
      <w:outlineLvl w:val="4"/>
    </w:pPr>
    <w:rPr>
      <w:rFonts w:ascii="Arial" w:eastAsia="黑体" w:hAnsi="Arial" w:cs="Arial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E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EC3"/>
    <w:rPr>
      <w:sz w:val="18"/>
      <w:szCs w:val="18"/>
    </w:rPr>
  </w:style>
  <w:style w:type="character" w:customStyle="1" w:styleId="3Char">
    <w:name w:val="标题 3 Char"/>
    <w:basedOn w:val="a0"/>
    <w:link w:val="3"/>
    <w:rsid w:val="00710EC3"/>
    <w:rPr>
      <w:rFonts w:ascii="Times New Roman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5Char">
    <w:name w:val="标题 5 Char"/>
    <w:basedOn w:val="a0"/>
    <w:link w:val="5"/>
    <w:rsid w:val="00710EC3"/>
    <w:rPr>
      <w:rFonts w:ascii="Arial" w:eastAsia="黑体" w:hAnsi="Arial" w:cs="Arial"/>
      <w:kern w:val="0"/>
      <w:sz w:val="20"/>
      <w:szCs w:val="24"/>
      <w:u w:val="single"/>
      <w:lang w:val="en-GB" w:eastAsia="en-US"/>
    </w:rPr>
  </w:style>
  <w:style w:type="paragraph" w:styleId="a5">
    <w:name w:val="List Paragraph"/>
    <w:basedOn w:val="a"/>
    <w:uiPriority w:val="34"/>
    <w:qFormat/>
    <w:rsid w:val="00710E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C3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paragraph" w:styleId="3">
    <w:name w:val="heading 3"/>
    <w:basedOn w:val="a"/>
    <w:next w:val="a"/>
    <w:link w:val="3Char"/>
    <w:qFormat/>
    <w:rsid w:val="00710EC3"/>
    <w:pPr>
      <w:keepNext/>
      <w:outlineLvl w:val="2"/>
    </w:pPr>
    <w:rPr>
      <w:b/>
      <w:bCs/>
    </w:rPr>
  </w:style>
  <w:style w:type="paragraph" w:styleId="5">
    <w:name w:val="heading 5"/>
    <w:basedOn w:val="a"/>
    <w:next w:val="a"/>
    <w:link w:val="5Char"/>
    <w:qFormat/>
    <w:rsid w:val="00710EC3"/>
    <w:pPr>
      <w:keepNext/>
      <w:ind w:left="720"/>
      <w:outlineLvl w:val="4"/>
    </w:pPr>
    <w:rPr>
      <w:rFonts w:ascii="Arial" w:eastAsia="黑体" w:hAnsi="Arial" w:cs="Arial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E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EC3"/>
    <w:rPr>
      <w:sz w:val="18"/>
      <w:szCs w:val="18"/>
    </w:rPr>
  </w:style>
  <w:style w:type="character" w:customStyle="1" w:styleId="3Char">
    <w:name w:val="标题 3 Char"/>
    <w:basedOn w:val="a0"/>
    <w:link w:val="3"/>
    <w:rsid w:val="00710EC3"/>
    <w:rPr>
      <w:rFonts w:ascii="Times New Roman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5Char">
    <w:name w:val="标题 5 Char"/>
    <w:basedOn w:val="a0"/>
    <w:link w:val="5"/>
    <w:rsid w:val="00710EC3"/>
    <w:rPr>
      <w:rFonts w:ascii="Arial" w:eastAsia="黑体" w:hAnsi="Arial" w:cs="Arial"/>
      <w:kern w:val="0"/>
      <w:sz w:val="20"/>
      <w:szCs w:val="24"/>
      <w:u w:val="single"/>
      <w:lang w:val="en-GB" w:eastAsia="en-US"/>
    </w:rPr>
  </w:style>
  <w:style w:type="paragraph" w:styleId="a5">
    <w:name w:val="List Paragraph"/>
    <w:basedOn w:val="a"/>
    <w:uiPriority w:val="34"/>
    <w:qFormat/>
    <w:rsid w:val="00710E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2</cp:revision>
  <dcterms:created xsi:type="dcterms:W3CDTF">2019-11-19T02:51:00Z</dcterms:created>
  <dcterms:modified xsi:type="dcterms:W3CDTF">2019-11-19T02:53:00Z</dcterms:modified>
</cp:coreProperties>
</file>