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40" w:rsidRDefault="000B0FD4">
      <w:pPr>
        <w:jc w:val="left"/>
        <w:rPr>
          <w:rFonts w:ascii="Calibri" w:eastAsia="黑体" w:hAnsi="Calibri"/>
          <w:color w:val="806000" w:themeColor="accent4" w:themeShade="80"/>
          <w:sz w:val="32"/>
          <w:szCs w:val="28"/>
        </w:rPr>
      </w:pPr>
      <w:r>
        <w:rPr>
          <w:rFonts w:ascii="Calibri" w:eastAsia="黑体" w:hAnsi="Calibri" w:hint="eastAsia"/>
          <w:color w:val="806000" w:themeColor="accent4" w:themeShade="80"/>
          <w:sz w:val="32"/>
          <w:szCs w:val="28"/>
        </w:rPr>
        <w:t>中日青少年交流促进年项目</w:t>
      </w:r>
    </w:p>
    <w:p w:rsidR="00AA4640" w:rsidRDefault="00AA4640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AA4640" w:rsidRDefault="00AA4640">
      <w:pPr>
        <w:widowControl/>
        <w:jc w:val="right"/>
        <w:rPr>
          <w:rFonts w:ascii="Calibri" w:eastAsia="黑体" w:hAnsi="Calibri"/>
          <w:color w:val="1F3864" w:themeColor="accent5" w:themeShade="80"/>
          <w:sz w:val="56"/>
          <w:szCs w:val="28"/>
        </w:rPr>
      </w:pPr>
    </w:p>
    <w:p w:rsidR="00AA4640" w:rsidRDefault="000B0FD4">
      <w:pPr>
        <w:widowControl/>
        <w:jc w:val="center"/>
        <w:rPr>
          <w:rFonts w:ascii="Calibri" w:eastAsia="黑体" w:hAnsi="Calibri"/>
          <w:color w:val="C00000"/>
          <w:sz w:val="40"/>
          <w:szCs w:val="40"/>
        </w:rPr>
      </w:pPr>
      <w:bookmarkStart w:id="0" w:name="_Hlk1027290"/>
      <w:r>
        <w:rPr>
          <w:rFonts w:ascii="Calibri" w:eastAsia="黑体" w:hAnsi="Calibri" w:hint="eastAsia"/>
          <w:color w:val="C00000"/>
          <w:sz w:val="40"/>
          <w:szCs w:val="40"/>
        </w:rPr>
        <w:t>中日文化媒体环境交流团</w:t>
      </w:r>
      <w:r>
        <w:rPr>
          <w:rFonts w:ascii="Calibri" w:eastAsia="黑体" w:hAnsi="Calibri" w:hint="eastAsia"/>
          <w:color w:val="C00000"/>
          <w:sz w:val="40"/>
          <w:szCs w:val="40"/>
        </w:rPr>
        <w:t xml:space="preserve"> </w:t>
      </w:r>
      <w:r>
        <w:rPr>
          <w:rFonts w:ascii="Calibri" w:eastAsia="黑体" w:hAnsi="Calibri" w:hint="eastAsia"/>
          <w:color w:val="C00000"/>
          <w:sz w:val="40"/>
          <w:szCs w:val="40"/>
        </w:rPr>
        <w:t>冬季</w:t>
      </w:r>
      <w:proofErr w:type="gramStart"/>
      <w:r>
        <w:rPr>
          <w:rFonts w:ascii="Calibri" w:eastAsia="黑体" w:hAnsi="Calibri" w:hint="eastAsia"/>
          <w:color w:val="C00000"/>
          <w:sz w:val="40"/>
          <w:szCs w:val="40"/>
        </w:rPr>
        <w:t>研</w:t>
      </w:r>
      <w:proofErr w:type="gramEnd"/>
      <w:r>
        <w:rPr>
          <w:rFonts w:ascii="Calibri" w:eastAsia="黑体" w:hAnsi="Calibri" w:hint="eastAsia"/>
          <w:color w:val="C00000"/>
          <w:sz w:val="40"/>
          <w:szCs w:val="40"/>
        </w:rPr>
        <w:t>学营</w:t>
      </w:r>
      <w:r>
        <w:rPr>
          <w:rFonts w:ascii="Calibri" w:eastAsia="黑体" w:hAnsi="Calibri" w:hint="eastAsia"/>
          <w:color w:val="C00000"/>
          <w:sz w:val="40"/>
          <w:szCs w:val="40"/>
        </w:rPr>
        <w:t xml:space="preserve"> </w:t>
      </w:r>
    </w:p>
    <w:p w:rsidR="00AA4640" w:rsidRPr="00E93D8A" w:rsidRDefault="000B0FD4">
      <w:pPr>
        <w:widowControl/>
        <w:jc w:val="center"/>
        <w:rPr>
          <w:rFonts w:ascii="Calibri" w:eastAsia="黑体" w:hAnsi="Calibri"/>
          <w:color w:val="C00000"/>
          <w:sz w:val="40"/>
          <w:szCs w:val="40"/>
        </w:rPr>
      </w:pPr>
      <w:r w:rsidRPr="00E93D8A">
        <w:rPr>
          <w:rFonts w:ascii="Calibri" w:eastAsia="黑体" w:hAnsi="Calibri" w:hint="eastAsia"/>
          <w:color w:val="C00000"/>
          <w:sz w:val="40"/>
          <w:szCs w:val="40"/>
        </w:rPr>
        <w:t>招生简章</w:t>
      </w:r>
    </w:p>
    <w:bookmarkEnd w:id="0"/>
    <w:p w:rsidR="00AA4640" w:rsidRDefault="00AA4640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AA4640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  <w:r>
        <w:rPr>
          <w:rFonts w:ascii="Calibri" w:eastAsia="黑体" w:hAnsi="Calibri" w:hint="eastAsia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BFF011" wp14:editId="6F699244">
            <wp:simplePos x="0" y="0"/>
            <wp:positionH relativeFrom="column">
              <wp:posOffset>1840279</wp:posOffset>
            </wp:positionH>
            <wp:positionV relativeFrom="paragraph">
              <wp:posOffset>314960</wp:posOffset>
            </wp:positionV>
            <wp:extent cx="2644775" cy="2658745"/>
            <wp:effectExtent l="0" t="0" r="3175" b="8255"/>
            <wp:wrapNone/>
            <wp:docPr id="2" name="图片 2" descr="１１１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１１１tim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40" w:rsidRDefault="00AA4640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C85C2B" w:rsidRDefault="00C85C2B">
      <w:pPr>
        <w:widowControl/>
        <w:jc w:val="right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AA4640" w:rsidRDefault="00AA4640">
      <w:pPr>
        <w:widowControl/>
        <w:jc w:val="center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AA4640" w:rsidRDefault="00AA4640" w:rsidP="00762635">
      <w:pPr>
        <w:widowControl/>
        <w:ind w:right="1120"/>
        <w:rPr>
          <w:rFonts w:ascii="Calibri" w:eastAsia="黑体" w:hAnsi="Calibri"/>
          <w:color w:val="404040" w:themeColor="text1" w:themeTint="BF"/>
          <w:sz w:val="28"/>
          <w:szCs w:val="28"/>
        </w:rPr>
      </w:pPr>
    </w:p>
    <w:p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项目类型：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短期</w:t>
      </w:r>
      <w:proofErr w:type="gramStart"/>
      <w:r>
        <w:rPr>
          <w:rFonts w:ascii="Calibri" w:eastAsia="黑体" w:hAnsi="Calibri" w:hint="eastAsia"/>
          <w:color w:val="404040" w:themeColor="text1" w:themeTint="BF"/>
          <w:szCs w:val="21"/>
        </w:rPr>
        <w:t>研</w:t>
      </w:r>
      <w:proofErr w:type="gramEnd"/>
      <w:r>
        <w:rPr>
          <w:rFonts w:ascii="Calibri" w:eastAsia="黑体" w:hAnsi="Calibri" w:hint="eastAsia"/>
          <w:color w:val="404040" w:themeColor="text1" w:themeTint="BF"/>
          <w:szCs w:val="21"/>
        </w:rPr>
        <w:t>学</w:t>
      </w:r>
    </w:p>
    <w:p w:rsidR="00AA4640" w:rsidRPr="006E049F" w:rsidRDefault="000B0FD4">
      <w:pPr>
        <w:spacing w:line="400" w:lineRule="exact"/>
        <w:rPr>
          <w:rFonts w:ascii="Calibri" w:eastAsia="黑体" w:hAnsi="Calibri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费用区间：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108000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日元</w:t>
      </w:r>
      <w:r>
        <w:rPr>
          <w:rFonts w:ascii="Calibri" w:eastAsia="黑体" w:hAnsi="Calibri" w:hint="eastAsia"/>
          <w:color w:val="404040" w:themeColor="text1" w:themeTint="BF"/>
          <w:szCs w:val="21"/>
        </w:rPr>
        <w:t xml:space="preserve"> </w:t>
      </w:r>
      <w:r w:rsidR="006E049F" w:rsidRPr="006E049F">
        <w:rPr>
          <w:rFonts w:ascii="Calibri" w:eastAsia="黑体" w:hAnsi="Calibri" w:cs="Calibri" w:hint="eastAsia"/>
          <w:b/>
          <w:sz w:val="22"/>
        </w:rPr>
        <w:t>（当期汇率</w:t>
      </w:r>
      <w:r w:rsidR="006E049F" w:rsidRPr="006E049F">
        <w:rPr>
          <w:rFonts w:ascii="Calibri" w:eastAsia="黑体" w:hAnsi="Calibri" w:cs="Calibri" w:hint="eastAsia"/>
          <w:b/>
          <w:sz w:val="22"/>
        </w:rPr>
        <w:t xml:space="preserve">  </w:t>
      </w:r>
      <w:r w:rsidR="006E049F" w:rsidRPr="006E049F">
        <w:rPr>
          <w:rFonts w:ascii="Calibri" w:eastAsia="黑体" w:hAnsi="Calibri" w:cs="Calibri" w:hint="eastAsia"/>
          <w:b/>
          <w:sz w:val="22"/>
        </w:rPr>
        <w:t>约</w:t>
      </w:r>
      <w:r w:rsidR="006E049F" w:rsidRPr="006E049F">
        <w:rPr>
          <w:rFonts w:ascii="Calibri" w:eastAsia="黑体" w:hAnsi="Calibri" w:cs="Calibri" w:hint="eastAsia"/>
          <w:b/>
          <w:sz w:val="22"/>
        </w:rPr>
        <w:t>7200</w:t>
      </w:r>
      <w:r w:rsidR="006E049F" w:rsidRPr="006E049F">
        <w:rPr>
          <w:rFonts w:ascii="Calibri" w:eastAsia="黑体" w:hAnsi="Calibri" w:cs="Calibri" w:hint="eastAsia"/>
          <w:b/>
          <w:sz w:val="22"/>
        </w:rPr>
        <w:t>元人民币）</w:t>
      </w:r>
    </w:p>
    <w:p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 w:hint="eastAsia"/>
          <w:color w:val="404040" w:themeColor="text1" w:themeTint="BF"/>
          <w:szCs w:val="21"/>
        </w:rPr>
        <w:t>项目名额：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40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人</w:t>
      </w:r>
    </w:p>
    <w:p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项目时段：</w:t>
      </w:r>
      <w:r>
        <w:rPr>
          <w:rFonts w:ascii="Calibri" w:eastAsia="黑体" w:hAnsi="Calibri" w:hint="eastAsia"/>
          <w:color w:val="404040" w:themeColor="text1" w:themeTint="BF"/>
          <w:szCs w:val="21"/>
        </w:rPr>
        <w:t>2020</w:t>
      </w:r>
      <w:r>
        <w:rPr>
          <w:rFonts w:ascii="Calibri" w:eastAsia="黑体" w:hAnsi="Calibri"/>
          <w:color w:val="404040" w:themeColor="text1" w:themeTint="BF"/>
          <w:szCs w:val="21"/>
        </w:rPr>
        <w:t>年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13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  <w:r>
        <w:rPr>
          <w:rFonts w:ascii="Calibri" w:eastAsia="黑体" w:hAnsi="Calibri" w:hint="eastAsia"/>
          <w:color w:val="404040" w:themeColor="text1" w:themeTint="BF"/>
          <w:szCs w:val="21"/>
        </w:rPr>
        <w:t>至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19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AA4640" w:rsidRDefault="000B0FD4">
      <w:pPr>
        <w:spacing w:line="400" w:lineRule="exact"/>
        <w:rPr>
          <w:rFonts w:ascii="Calibri" w:eastAsia="黑体" w:hAnsi="Calibri"/>
          <w:color w:val="404040" w:themeColor="text1" w:themeTint="BF"/>
          <w:szCs w:val="21"/>
        </w:rPr>
      </w:pPr>
      <w:r>
        <w:rPr>
          <w:rFonts w:ascii="Calibri" w:eastAsia="黑体" w:hAnsi="Calibri"/>
          <w:color w:val="404040" w:themeColor="text1" w:themeTint="BF"/>
          <w:szCs w:val="21"/>
        </w:rPr>
        <w:t>报名截至：</w:t>
      </w:r>
      <w:r>
        <w:rPr>
          <w:rFonts w:ascii="Calibri" w:eastAsia="黑体" w:hAnsi="Calibri"/>
          <w:color w:val="404040" w:themeColor="text1" w:themeTint="BF"/>
          <w:szCs w:val="21"/>
        </w:rPr>
        <w:t>20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19</w:t>
      </w:r>
      <w:r>
        <w:rPr>
          <w:rFonts w:ascii="Calibri" w:eastAsia="黑体" w:hAnsi="Calibri"/>
          <w:color w:val="404040" w:themeColor="text1" w:themeTint="BF"/>
          <w:szCs w:val="21"/>
        </w:rPr>
        <w:t>年</w:t>
      </w:r>
      <w:r>
        <w:rPr>
          <w:rFonts w:ascii="Calibri" w:eastAsia="黑体" w:hAnsi="Calibri" w:hint="eastAsia"/>
          <w:color w:val="404040" w:themeColor="text1" w:themeTint="BF"/>
          <w:szCs w:val="21"/>
        </w:rPr>
        <w:t>11</w:t>
      </w:r>
      <w:r>
        <w:rPr>
          <w:rFonts w:ascii="Calibri" w:eastAsia="黑体" w:hAnsi="Calibri"/>
          <w:color w:val="404040" w:themeColor="text1" w:themeTint="BF"/>
          <w:szCs w:val="21"/>
        </w:rPr>
        <w:t>月</w:t>
      </w:r>
      <w:r w:rsidR="005E5204">
        <w:rPr>
          <w:rFonts w:ascii="Calibri" w:eastAsia="黑体" w:hAnsi="Calibri" w:hint="eastAsia"/>
          <w:color w:val="404040" w:themeColor="text1" w:themeTint="BF"/>
          <w:szCs w:val="21"/>
        </w:rPr>
        <w:t>15</w:t>
      </w:r>
      <w:r>
        <w:rPr>
          <w:rFonts w:ascii="Calibri" w:eastAsia="黑体" w:hAnsi="Calibri"/>
          <w:color w:val="404040" w:themeColor="text1" w:themeTint="BF"/>
          <w:szCs w:val="21"/>
        </w:rPr>
        <w:t>日</w:t>
      </w:r>
    </w:p>
    <w:p w:rsidR="00AA4640" w:rsidRDefault="005E5204">
      <w:pPr>
        <w:spacing w:line="400" w:lineRule="exact"/>
        <w:rPr>
          <w:rFonts w:ascii="Calibri" w:eastAsia="黑体" w:hAnsi="Calibri"/>
          <w:color w:val="1F3864" w:themeColor="accent5" w:themeShade="80"/>
          <w:sz w:val="44"/>
          <w:szCs w:val="24"/>
        </w:rPr>
      </w:pPr>
      <w:proofErr w:type="gramStart"/>
      <w:r>
        <w:rPr>
          <w:rFonts w:ascii="Calibri" w:eastAsia="黑体" w:hAnsi="Calibri" w:hint="eastAsia"/>
          <w:color w:val="404040" w:themeColor="text1" w:themeTint="BF"/>
          <w:szCs w:val="21"/>
        </w:rPr>
        <w:t>研</w:t>
      </w:r>
      <w:proofErr w:type="gramEnd"/>
      <w:r>
        <w:rPr>
          <w:rFonts w:ascii="Calibri" w:eastAsia="黑体" w:hAnsi="Calibri" w:hint="eastAsia"/>
          <w:color w:val="404040" w:themeColor="text1" w:themeTint="BF"/>
          <w:szCs w:val="21"/>
        </w:rPr>
        <w:t>学</w:t>
      </w:r>
      <w:r w:rsidR="000B0FD4">
        <w:rPr>
          <w:rFonts w:ascii="Calibri" w:eastAsia="黑体" w:hAnsi="Calibri"/>
          <w:color w:val="404040" w:themeColor="text1" w:themeTint="BF"/>
          <w:szCs w:val="21"/>
        </w:rPr>
        <w:t>方向：</w:t>
      </w:r>
      <w:r w:rsidR="000B0FD4">
        <w:rPr>
          <w:rFonts w:ascii="Calibri" w:eastAsia="黑体" w:hAnsi="Calibri" w:hint="eastAsia"/>
          <w:color w:val="404040" w:themeColor="text1" w:themeTint="BF"/>
          <w:szCs w:val="21"/>
        </w:rPr>
        <w:t>文化、媒体、环境</w:t>
      </w:r>
    </w:p>
    <w:p w:rsidR="00AA4640" w:rsidRDefault="000B0FD4">
      <w:pPr>
        <w:pStyle w:val="a8"/>
        <w:widowControl/>
        <w:ind w:left="420" w:firstLineChars="0" w:firstLine="0"/>
        <w:jc w:val="right"/>
        <w:rPr>
          <w:rFonts w:ascii="Calibri" w:eastAsia="黑体" w:hAnsi="Calibri"/>
          <w:color w:val="8C1306"/>
          <w:sz w:val="44"/>
          <w:szCs w:val="24"/>
        </w:rPr>
      </w:pPr>
      <w:r>
        <w:rPr>
          <w:rFonts w:ascii="Calibri" w:eastAsia="黑体" w:hAnsi="Calibri" w:hint="eastAsia"/>
          <w:color w:val="8C1306"/>
          <w:sz w:val="44"/>
          <w:szCs w:val="24"/>
        </w:rPr>
        <w:sym w:font="Wingdings" w:char="F0EE"/>
      </w:r>
      <w:r>
        <w:rPr>
          <w:rFonts w:ascii="Calibri" w:eastAsia="黑体" w:hAnsi="Calibri" w:hint="eastAsia"/>
          <w:color w:val="8C1306"/>
          <w:sz w:val="44"/>
          <w:szCs w:val="24"/>
        </w:rPr>
        <w:t>目录</w:t>
      </w:r>
      <w:r>
        <w:rPr>
          <w:rFonts w:ascii="Calibri" w:eastAsia="黑体" w:hAnsi="Calibri" w:hint="eastAsia"/>
          <w:color w:val="8C1306"/>
          <w:sz w:val="44"/>
          <w:szCs w:val="24"/>
        </w:rPr>
        <w:t>|Content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b/>
          <w:bCs/>
          <w:szCs w:val="21"/>
        </w:rPr>
      </w:sdtEndPr>
      <w:sdtContent>
        <w:p w:rsidR="00AA4640" w:rsidRDefault="00AA4640">
          <w:pPr>
            <w:pStyle w:val="TOC1"/>
          </w:pPr>
        </w:p>
        <w:p w:rsidR="00AA4640" w:rsidRDefault="000B0FD4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TOC \o "1-3" \h \z \u </w:instrText>
          </w:r>
          <w:r>
            <w:rPr>
              <w:szCs w:val="21"/>
            </w:rPr>
            <w:fldChar w:fldCharType="separate"/>
          </w:r>
          <w:hyperlink w:anchor="_Toc2267288" w:history="1">
            <w:r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基本信息</w:t>
            </w:r>
            <w:r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|Basic Information</w:t>
            </w:r>
            <w:r>
              <w:rPr>
                <w:color w:val="404040" w:themeColor="text1" w:themeTint="BF"/>
                <w:sz w:val="24"/>
                <w:szCs w:val="24"/>
              </w:rPr>
              <w:tab/>
            </w:r>
            <w:r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>
              <w:rPr>
                <w:color w:val="404040" w:themeColor="text1" w:themeTint="BF"/>
                <w:sz w:val="24"/>
                <w:szCs w:val="24"/>
              </w:rPr>
              <w:instrText xml:space="preserve"> PAGEREF _Toc2267288 \h </w:instrText>
            </w:r>
            <w:r>
              <w:rPr>
                <w:color w:val="404040" w:themeColor="text1" w:themeTint="BF"/>
                <w:sz w:val="24"/>
                <w:szCs w:val="24"/>
              </w:rPr>
            </w:r>
            <w:r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89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项目导语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Lead-in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_Toc2267289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1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0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院校简介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|University Introduction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_Toc2267290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1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1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项目特色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Key points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_Toc2267291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2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项目时段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Period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_Toc2267292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3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项目安排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Arrangement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_Toc2267293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4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项目费用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Fee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_Toc2267294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2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5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项目行程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Itinerary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_Toc2267295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3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</w:rPr>
          </w:pPr>
          <w:hyperlink w:anchor="_Toc2267296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申请条件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|Program Requirement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_Toc2267296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3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</w:p>
        <w:p w:rsidR="00AA4640" w:rsidRDefault="00D262EB">
          <w:pPr>
            <w:pStyle w:val="10"/>
            <w:tabs>
              <w:tab w:val="right" w:leader="dot" w:pos="9736"/>
            </w:tabs>
            <w:rPr>
              <w:szCs w:val="21"/>
            </w:rPr>
          </w:pPr>
          <w:hyperlink w:anchor="_Toc2267297" w:history="1">
            <w:r w:rsidR="000B0FD4">
              <w:rPr>
                <w:rStyle w:val="a7"/>
                <w:rFonts w:ascii="Wingdings" w:eastAsia="黑体" w:hAnsi="Wingdings"/>
                <w:color w:val="404040" w:themeColor="text1" w:themeTint="BF"/>
                <w:sz w:val="24"/>
                <w:szCs w:val="24"/>
              </w:rPr>
              <w:t>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报名方式</w:t>
            </w:r>
            <w:r w:rsidR="000B0FD4">
              <w:rPr>
                <w:rStyle w:val="a7"/>
                <w:rFonts w:ascii="Calibri" w:eastAsia="黑体" w:hAnsi="Calibri"/>
                <w:color w:val="404040" w:themeColor="text1" w:themeTint="BF"/>
                <w:sz w:val="24"/>
                <w:szCs w:val="24"/>
              </w:rPr>
              <w:t>|Sign Up</w:t>
            </w:r>
            <w:r w:rsidR="000B0FD4">
              <w:rPr>
                <w:color w:val="404040" w:themeColor="text1" w:themeTint="BF"/>
                <w:sz w:val="24"/>
                <w:szCs w:val="24"/>
              </w:rPr>
              <w:tab/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begin"/>
            </w:r>
            <w:r w:rsidR="000B0FD4">
              <w:rPr>
                <w:color w:val="404040" w:themeColor="text1" w:themeTint="BF"/>
                <w:sz w:val="24"/>
                <w:szCs w:val="24"/>
              </w:rPr>
              <w:instrText xml:space="preserve"> PAGEREF _Toc2267297 \h </w:instrText>
            </w:r>
            <w:r w:rsidR="000B0FD4">
              <w:rPr>
                <w:color w:val="404040" w:themeColor="text1" w:themeTint="BF"/>
                <w:sz w:val="24"/>
                <w:szCs w:val="24"/>
              </w:rPr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separate"/>
            </w:r>
            <w:r w:rsidR="000B0FD4">
              <w:rPr>
                <w:color w:val="404040" w:themeColor="text1" w:themeTint="BF"/>
                <w:sz w:val="24"/>
                <w:szCs w:val="24"/>
              </w:rPr>
              <w:t>3</w:t>
            </w:r>
            <w:r w:rsidR="000B0FD4">
              <w:rPr>
                <w:color w:val="404040" w:themeColor="text1" w:themeTint="BF"/>
                <w:sz w:val="24"/>
                <w:szCs w:val="24"/>
              </w:rPr>
              <w:fldChar w:fldCharType="end"/>
            </w:r>
          </w:hyperlink>
          <w:r w:rsidR="000B0FD4">
            <w:rPr>
              <w:b/>
              <w:bCs/>
              <w:szCs w:val="21"/>
              <w:lang w:val="zh-CN"/>
            </w:rPr>
            <w:fldChar w:fldCharType="end"/>
          </w:r>
        </w:p>
      </w:sdtContent>
    </w:sdt>
    <w:p w:rsidR="00AA4640" w:rsidRDefault="00AA4640">
      <w:pPr>
        <w:pStyle w:val="a8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AA4640" w:rsidRDefault="00AA4640">
      <w:pPr>
        <w:pStyle w:val="a8"/>
        <w:widowControl/>
        <w:spacing w:line="400" w:lineRule="exact"/>
        <w:ind w:left="420" w:firstLineChars="0" w:firstLine="0"/>
        <w:jc w:val="left"/>
        <w:rPr>
          <w:rFonts w:ascii="Calibri" w:eastAsia="黑体" w:hAnsi="Calibri"/>
          <w:color w:val="1F3864" w:themeColor="accent5" w:themeShade="80"/>
          <w:sz w:val="24"/>
          <w:szCs w:val="24"/>
        </w:rPr>
      </w:pPr>
    </w:p>
    <w:p w:rsidR="00AA4640" w:rsidRDefault="00AA4640">
      <w:pPr>
        <w:widowControl/>
        <w:jc w:val="left"/>
        <w:rPr>
          <w:rFonts w:ascii="Calibri" w:eastAsia="黑体" w:hAnsi="Calibri"/>
          <w:color w:val="1F3864" w:themeColor="accent5" w:themeShade="80"/>
          <w:sz w:val="32"/>
          <w:szCs w:val="28"/>
        </w:rPr>
        <w:sectPr w:rsidR="00AA4640">
          <w:headerReference w:type="default" r:id="rId11"/>
          <w:pgSz w:w="11906" w:h="16838"/>
          <w:pgMar w:top="1440" w:right="1080" w:bottom="1440" w:left="1080" w:header="851" w:footer="992" w:gutter="0"/>
          <w:pgBorders w:offsetFrom="page">
            <w:top w:val="dashDotStroked" w:sz="24" w:space="24" w:color="8C1306"/>
            <w:left w:val="dashDotStroked" w:sz="24" w:space="24" w:color="8C1306"/>
            <w:bottom w:val="dashDotStroked" w:sz="24" w:space="24" w:color="8C1306"/>
            <w:right w:val="dashDotStroked" w:sz="24" w:space="24" w:color="8C1306"/>
          </w:pgBorders>
          <w:cols w:space="425"/>
          <w:docGrid w:type="lines" w:linePitch="312"/>
        </w:sectPr>
      </w:pPr>
    </w:p>
    <w:p w:rsidR="00AA4640" w:rsidRDefault="000B0FD4">
      <w:pPr>
        <w:jc w:val="center"/>
        <w:rPr>
          <w:rFonts w:ascii="Calibri" w:eastAsia="黑体" w:hAnsi="Calibri"/>
          <w:color w:val="C00000"/>
          <w:sz w:val="36"/>
          <w:szCs w:val="36"/>
        </w:rPr>
      </w:pPr>
      <w:r>
        <w:rPr>
          <w:rFonts w:ascii="Calibri" w:eastAsia="黑体" w:hAnsi="Calibri" w:hint="eastAsia"/>
          <w:color w:val="C00000"/>
          <w:sz w:val="36"/>
          <w:szCs w:val="36"/>
        </w:rPr>
        <w:lastRenderedPageBreak/>
        <w:t>中日文化媒体环境交流团</w:t>
      </w:r>
      <w:r>
        <w:rPr>
          <w:rFonts w:ascii="Calibri" w:eastAsia="黑体" w:hAnsi="Calibri" w:hint="eastAsia"/>
          <w:color w:val="C00000"/>
          <w:sz w:val="36"/>
          <w:szCs w:val="36"/>
        </w:rPr>
        <w:t xml:space="preserve"> </w:t>
      </w:r>
      <w:r>
        <w:rPr>
          <w:rFonts w:ascii="Calibri" w:eastAsia="黑体" w:hAnsi="Calibri" w:hint="eastAsia"/>
          <w:color w:val="C00000"/>
          <w:sz w:val="36"/>
          <w:szCs w:val="36"/>
        </w:rPr>
        <w:t>冬季</w:t>
      </w:r>
      <w:proofErr w:type="gramStart"/>
      <w:r>
        <w:rPr>
          <w:rFonts w:ascii="Calibri" w:eastAsia="黑体" w:hAnsi="Calibri" w:hint="eastAsia"/>
          <w:color w:val="C00000"/>
          <w:sz w:val="36"/>
          <w:szCs w:val="36"/>
        </w:rPr>
        <w:t>研</w:t>
      </w:r>
      <w:proofErr w:type="gramEnd"/>
      <w:r>
        <w:rPr>
          <w:rFonts w:ascii="Calibri" w:eastAsia="黑体" w:hAnsi="Calibri" w:hint="eastAsia"/>
          <w:color w:val="C00000"/>
          <w:sz w:val="36"/>
          <w:szCs w:val="36"/>
        </w:rPr>
        <w:t>学营</w:t>
      </w:r>
    </w:p>
    <w:p w:rsidR="00AA4640" w:rsidRDefault="00AA4640">
      <w:pPr>
        <w:jc w:val="center"/>
        <w:rPr>
          <w:rFonts w:ascii="Calibri" w:eastAsia="黑体" w:hAnsi="Calibri"/>
          <w:color w:val="C00000"/>
          <w:sz w:val="36"/>
          <w:szCs w:val="36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" w:name="_Toc2267288"/>
      <w:r>
        <w:rPr>
          <w:rFonts w:ascii="Calibri" w:eastAsia="黑体" w:hAnsi="Calibri"/>
          <w:b w:val="0"/>
          <w:color w:val="8C1306"/>
          <w:sz w:val="30"/>
          <w:szCs w:val="30"/>
        </w:rPr>
        <w:t>基本信息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|Basic Information</w:t>
      </w:r>
      <w:bookmarkEnd w:id="1"/>
    </w:p>
    <w:p w:rsidR="00AA4640" w:rsidRDefault="000B0FD4" w:rsidP="00E93D8A">
      <w:pPr>
        <w:pStyle w:val="a8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项目标题：</w:t>
      </w:r>
      <w:r w:rsidR="00E93D8A" w:rsidRPr="00E93D8A">
        <w:rPr>
          <w:rFonts w:ascii="Calibri" w:eastAsia="黑体" w:hAnsi="Calibri" w:hint="eastAsia"/>
          <w:color w:val="000000" w:themeColor="text1"/>
          <w:szCs w:val="21"/>
        </w:rPr>
        <w:t>中日文化媒体环境交流团</w:t>
      </w:r>
      <w:r w:rsidR="00E93D8A" w:rsidRPr="00E93D8A">
        <w:rPr>
          <w:rFonts w:ascii="Calibri" w:eastAsia="黑体" w:hAnsi="Calibri"/>
          <w:color w:val="000000" w:themeColor="text1"/>
          <w:szCs w:val="21"/>
        </w:rPr>
        <w:t xml:space="preserve"> </w:t>
      </w:r>
      <w:r w:rsidR="00E93D8A" w:rsidRPr="00E93D8A">
        <w:rPr>
          <w:rFonts w:ascii="Calibri" w:eastAsia="黑体" w:hAnsi="Calibri"/>
          <w:color w:val="000000" w:themeColor="text1"/>
          <w:szCs w:val="21"/>
        </w:rPr>
        <w:t>冬季</w:t>
      </w:r>
      <w:proofErr w:type="gramStart"/>
      <w:r w:rsidR="00E93D8A" w:rsidRPr="00E93D8A">
        <w:rPr>
          <w:rFonts w:ascii="Calibri" w:eastAsia="黑体" w:hAnsi="Calibri"/>
          <w:color w:val="000000" w:themeColor="text1"/>
          <w:szCs w:val="21"/>
        </w:rPr>
        <w:t>研</w:t>
      </w:r>
      <w:proofErr w:type="gramEnd"/>
      <w:r w:rsidR="00E93D8A" w:rsidRPr="00E93D8A">
        <w:rPr>
          <w:rFonts w:ascii="Calibri" w:eastAsia="黑体" w:hAnsi="Calibri"/>
          <w:color w:val="000000" w:themeColor="text1"/>
          <w:szCs w:val="21"/>
        </w:rPr>
        <w:t>学营</w:t>
      </w:r>
    </w:p>
    <w:p w:rsidR="005E5204" w:rsidRPr="005E5204" w:rsidRDefault="000B0FD4" w:rsidP="005E5204">
      <w:pPr>
        <w:pStyle w:val="a8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 w:hint="eastAsia"/>
          <w:color w:val="000000" w:themeColor="text1"/>
          <w:szCs w:val="21"/>
        </w:rPr>
      </w:pPr>
      <w:r w:rsidRPr="005E5204">
        <w:rPr>
          <w:rFonts w:ascii="Calibri" w:eastAsia="黑体" w:hAnsi="Calibri"/>
          <w:color w:val="000000" w:themeColor="text1"/>
          <w:szCs w:val="21"/>
        </w:rPr>
        <w:t>项目</w:t>
      </w:r>
      <w:r w:rsidRPr="005E5204">
        <w:rPr>
          <w:rFonts w:ascii="Calibri" w:eastAsia="黑体" w:hAnsi="Calibri" w:hint="eastAsia"/>
          <w:color w:val="000000" w:themeColor="text1"/>
          <w:szCs w:val="21"/>
        </w:rPr>
        <w:t>名额</w:t>
      </w:r>
      <w:r w:rsidRPr="005E5204">
        <w:rPr>
          <w:rFonts w:ascii="Calibri" w:eastAsia="黑体" w:hAnsi="Calibri"/>
          <w:color w:val="000000" w:themeColor="text1"/>
          <w:szCs w:val="21"/>
        </w:rPr>
        <w:t>：</w:t>
      </w:r>
      <w:r w:rsidR="005E5204" w:rsidRPr="005E5204">
        <w:rPr>
          <w:rFonts w:ascii="Calibri" w:eastAsia="黑体" w:hAnsi="Calibri" w:hint="eastAsia"/>
          <w:color w:val="000000" w:themeColor="text1"/>
          <w:szCs w:val="21"/>
        </w:rPr>
        <w:t>40</w:t>
      </w:r>
      <w:r w:rsidRPr="005E5204">
        <w:rPr>
          <w:rFonts w:ascii="Calibri" w:eastAsia="黑体" w:hAnsi="Calibri" w:hint="eastAsia"/>
          <w:i/>
          <w:color w:val="000000" w:themeColor="text1"/>
          <w:szCs w:val="21"/>
        </w:rPr>
        <w:t>人</w:t>
      </w:r>
    </w:p>
    <w:p w:rsidR="00AA4640" w:rsidRPr="005E5204" w:rsidRDefault="000B0FD4" w:rsidP="005E5204">
      <w:pPr>
        <w:pStyle w:val="a8"/>
        <w:numPr>
          <w:ilvl w:val="0"/>
          <w:numId w:val="2"/>
        </w:numPr>
        <w:spacing w:line="400" w:lineRule="exact"/>
        <w:ind w:firstLineChars="0"/>
        <w:jc w:val="left"/>
        <w:rPr>
          <w:rFonts w:ascii="Calibri" w:eastAsia="黑体" w:hAnsi="Calibri"/>
          <w:color w:val="000000" w:themeColor="text1"/>
          <w:szCs w:val="21"/>
        </w:rPr>
      </w:pPr>
      <w:r w:rsidRPr="005E5204">
        <w:rPr>
          <w:rFonts w:ascii="Calibri" w:eastAsia="黑体" w:hAnsi="Calibri"/>
          <w:color w:val="000000" w:themeColor="text1"/>
          <w:szCs w:val="21"/>
        </w:rPr>
        <w:t>主办单位：</w:t>
      </w:r>
      <w:r w:rsidR="005E5204" w:rsidRPr="005E5204">
        <w:rPr>
          <w:rFonts w:ascii="Calibri" w:eastAsia="黑体" w:hAnsi="Calibri" w:hint="eastAsia"/>
          <w:color w:val="000000" w:themeColor="text1"/>
          <w:szCs w:val="21"/>
        </w:rPr>
        <w:t>哈尔滨工业大学（威海）</w:t>
      </w:r>
      <w:r w:rsidRPr="005E5204">
        <w:rPr>
          <w:rFonts w:ascii="Calibri" w:eastAsia="黑体" w:hAnsi="Calibri"/>
          <w:color w:val="000000" w:themeColor="text1"/>
          <w:szCs w:val="21"/>
        </w:rPr>
        <w:t>、</w:t>
      </w:r>
      <w:r w:rsidRPr="005E5204">
        <w:rPr>
          <w:rFonts w:ascii="Calibri" w:eastAsia="黑体" w:hAnsi="Calibri" w:hint="eastAsia"/>
          <w:color w:val="000000" w:themeColor="text1"/>
          <w:szCs w:val="21"/>
        </w:rPr>
        <w:t>上智大学中国联络处、</w:t>
      </w:r>
      <w:r w:rsidRPr="005E5204">
        <w:rPr>
          <w:rFonts w:ascii="Calibri" w:eastAsia="黑体" w:hAnsi="Calibri"/>
          <w:color w:val="000000" w:themeColor="text1"/>
          <w:szCs w:val="21"/>
        </w:rPr>
        <w:t>环球翔</w:t>
      </w:r>
      <w:proofErr w:type="gramStart"/>
      <w:r w:rsidRPr="005E5204">
        <w:rPr>
          <w:rFonts w:ascii="Calibri" w:eastAsia="黑体" w:hAnsi="Calibri"/>
          <w:color w:val="000000" w:themeColor="text1"/>
          <w:szCs w:val="21"/>
        </w:rPr>
        <w:t>飞教育</w:t>
      </w:r>
      <w:proofErr w:type="gramEnd"/>
      <w:r w:rsidRPr="005E5204">
        <w:rPr>
          <w:rFonts w:ascii="Calibri" w:eastAsia="黑体" w:hAnsi="Calibri"/>
          <w:color w:val="000000" w:themeColor="text1"/>
          <w:szCs w:val="21"/>
        </w:rPr>
        <w:t>集团</w:t>
      </w:r>
    </w:p>
    <w:p w:rsidR="00AA4640" w:rsidRDefault="00AA4640">
      <w:pPr>
        <w:pStyle w:val="a8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2" w:name="_Toc2267289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项目导语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Lead-in</w:t>
      </w:r>
      <w:bookmarkEnd w:id="2"/>
    </w:p>
    <w:p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为推动国际化教学进程，拓宽中日大学互教互学道路，积极促进中日两国青少年友好交流事业，以培养学生在学阶段的国际视野为目标，拓展学生领导力为重心，拟定</w:t>
      </w:r>
      <w:r>
        <w:rPr>
          <w:rFonts w:ascii="Calibri" w:eastAsia="黑体" w:hAnsi="Calibri" w:cs="Calibri" w:hint="eastAsia"/>
        </w:rPr>
        <w:t>2020</w:t>
      </w:r>
      <w:r>
        <w:rPr>
          <w:rFonts w:ascii="Calibri" w:eastAsia="黑体" w:hAnsi="Calibri" w:cs="Calibri" w:hint="eastAsia"/>
        </w:rPr>
        <w:t>年邀请优秀中国大学生赴日进行为期约</w:t>
      </w:r>
      <w:r>
        <w:rPr>
          <w:rFonts w:ascii="Calibri" w:eastAsia="黑体" w:hAnsi="Calibri" w:cs="Calibri" w:hint="eastAsia"/>
        </w:rPr>
        <w:t>7</w:t>
      </w:r>
      <w:r>
        <w:rPr>
          <w:rFonts w:ascii="Calibri" w:eastAsia="黑体" w:hAnsi="Calibri" w:cs="Calibri" w:hint="eastAsia"/>
        </w:rPr>
        <w:t>天的学习交流及文化体验计划。本项目安排了上智大学关于日本文化、媒体、环境等课程，从各方</w:t>
      </w:r>
      <w:proofErr w:type="gramStart"/>
      <w:r>
        <w:rPr>
          <w:rFonts w:ascii="Calibri" w:eastAsia="黑体" w:hAnsi="Calibri" w:cs="Calibri" w:hint="eastAsia"/>
        </w:rPr>
        <w:t>面深入</w:t>
      </w:r>
      <w:proofErr w:type="gramEnd"/>
      <w:r>
        <w:rPr>
          <w:rFonts w:ascii="Calibri" w:eastAsia="黑体" w:hAnsi="Calibri" w:cs="Calibri" w:hint="eastAsia"/>
        </w:rPr>
        <w:t>学习与了解日本。</w:t>
      </w:r>
    </w:p>
    <w:p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日本有着世界上非常先进和雄厚的教育资源，</w:t>
      </w:r>
      <w:r w:rsidR="00492FA9">
        <w:rPr>
          <w:rFonts w:ascii="Calibri" w:eastAsia="黑体" w:hAnsi="Calibri" w:cs="Calibri" w:hint="eastAsia"/>
        </w:rPr>
        <w:t>其大学</w:t>
      </w:r>
      <w:r>
        <w:rPr>
          <w:rFonts w:ascii="Calibri" w:eastAsia="黑体" w:hAnsi="Calibri" w:cs="Calibri" w:hint="eastAsia"/>
        </w:rPr>
        <w:t>在某些领域有着</w:t>
      </w:r>
      <w:r w:rsidR="00492FA9">
        <w:rPr>
          <w:rFonts w:ascii="Calibri" w:eastAsia="黑体" w:hAnsi="Calibri" w:cs="Calibri" w:hint="eastAsia"/>
        </w:rPr>
        <w:t>世界领先水平</w:t>
      </w:r>
      <w:r>
        <w:rPr>
          <w:rFonts w:ascii="Calibri" w:eastAsia="黑体" w:hAnsi="Calibri" w:cs="Calibri" w:hint="eastAsia"/>
        </w:rPr>
        <w:t>。作为该项目的一个重要环节，实地参加上智大学的课程，并将课程中的知识结合实地考察和体验，对学生专业学习、提升专业素</w:t>
      </w:r>
      <w:r w:rsidR="00492FA9">
        <w:rPr>
          <w:rFonts w:ascii="Calibri" w:eastAsia="黑体" w:hAnsi="Calibri" w:cs="Calibri" w:hint="eastAsia"/>
        </w:rPr>
        <w:t>质、</w:t>
      </w:r>
      <w:r>
        <w:rPr>
          <w:rFonts w:ascii="Calibri" w:eastAsia="黑体" w:hAnsi="Calibri" w:cs="Calibri" w:hint="eastAsia"/>
        </w:rPr>
        <w:t>培养国际化视野等</w:t>
      </w:r>
      <w:r w:rsidR="00492FA9">
        <w:rPr>
          <w:rFonts w:ascii="Calibri" w:eastAsia="黑体" w:hAnsi="Calibri" w:cs="Calibri" w:hint="eastAsia"/>
        </w:rPr>
        <w:t>有</w:t>
      </w:r>
      <w:r>
        <w:rPr>
          <w:rFonts w:ascii="Calibri" w:eastAsia="黑体" w:hAnsi="Calibri" w:cs="Calibri" w:hint="eastAsia"/>
        </w:rPr>
        <w:t>着重大意义。</w:t>
      </w:r>
    </w:p>
    <w:p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本</w:t>
      </w:r>
      <w:r w:rsidR="00492FA9">
        <w:rPr>
          <w:rFonts w:ascii="Calibri" w:eastAsia="黑体" w:hAnsi="Calibri" w:cs="Calibri" w:hint="eastAsia"/>
        </w:rPr>
        <w:t>次</w:t>
      </w:r>
      <w:proofErr w:type="gramStart"/>
      <w:r w:rsidR="00492FA9">
        <w:rPr>
          <w:rFonts w:ascii="Calibri" w:eastAsia="黑体" w:hAnsi="Calibri" w:cs="Calibri" w:hint="eastAsia"/>
        </w:rPr>
        <w:t>研</w:t>
      </w:r>
      <w:proofErr w:type="gramEnd"/>
      <w:r w:rsidR="00492FA9">
        <w:rPr>
          <w:rFonts w:ascii="Calibri" w:eastAsia="黑体" w:hAnsi="Calibri" w:cs="Calibri" w:hint="eastAsia"/>
        </w:rPr>
        <w:t>学还安排了浴衣和茶道等体验，让同学们</w:t>
      </w:r>
      <w:r>
        <w:rPr>
          <w:rFonts w:ascii="Calibri" w:eastAsia="黑体" w:hAnsi="Calibri" w:cs="Calibri" w:hint="eastAsia"/>
        </w:rPr>
        <w:t>体验日本传统文化</w:t>
      </w:r>
      <w:r w:rsidR="00492FA9">
        <w:rPr>
          <w:rFonts w:ascii="Calibri" w:eastAsia="黑体" w:hAnsi="Calibri" w:cs="Calibri" w:hint="eastAsia"/>
        </w:rPr>
        <w:t>。</w:t>
      </w:r>
    </w:p>
    <w:p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除了接受课程学习，企业考察及文化交流以外，我们将带同学们参观秋叶原，台场等，同时还将带同学们参观东京都内最古老的浅草寺和明治神宫，在现代与古老之间领略神秘而富有魅力的东京。</w:t>
      </w:r>
    </w:p>
    <w:p w:rsidR="00AA4640" w:rsidRDefault="00AA4640">
      <w:pPr>
        <w:pStyle w:val="a8"/>
        <w:spacing w:line="360" w:lineRule="exact"/>
        <w:ind w:left="840" w:firstLineChars="0" w:firstLine="0"/>
        <w:jc w:val="left"/>
        <w:rPr>
          <w:rFonts w:ascii="Calibri" w:eastAsia="黑体" w:hAnsi="Calibri"/>
          <w:color w:val="000000" w:themeColor="text1"/>
          <w:szCs w:val="21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3" w:name="_Toc2267290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院校简介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|University Introduction</w:t>
      </w:r>
      <w:bookmarkEnd w:id="3"/>
    </w:p>
    <w:p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上智大学（</w:t>
      </w:r>
      <w:r>
        <w:rPr>
          <w:rFonts w:ascii="Calibri" w:eastAsia="黑体" w:hAnsi="Calibri" w:cs="Calibri"/>
        </w:rPr>
        <w:t>Sophia University</w:t>
      </w:r>
      <w:r>
        <w:rPr>
          <w:rFonts w:ascii="Calibri" w:eastAsia="黑体" w:hAnsi="Calibri" w:cs="Calibri"/>
        </w:rPr>
        <w:t>）于</w:t>
      </w:r>
      <w:r>
        <w:rPr>
          <w:rFonts w:ascii="Calibri" w:eastAsia="黑体" w:hAnsi="Calibri" w:cs="Calibri"/>
        </w:rPr>
        <w:t>1913</w:t>
      </w:r>
      <w:r>
        <w:rPr>
          <w:rFonts w:ascii="Calibri" w:eastAsia="黑体" w:hAnsi="Calibri" w:cs="Calibri"/>
        </w:rPr>
        <w:t>年创建，位于东京的中心地段。除了皇宫、国会议事堂、迎宾馆、国立国会图书馆以外，还有许多跨国公司的办公楼都在上智大学的步行范围之内。上智大学治学不分人种国籍，旨在提升高度国际性的教育课程基础</w:t>
      </w:r>
      <w:r w:rsidR="00492FA9">
        <w:rPr>
          <w:rFonts w:ascii="Calibri" w:eastAsia="黑体" w:hAnsi="Calibri" w:cs="Calibri"/>
        </w:rPr>
        <w:t>，并致力于培养学生成为能为他人贡献的全球化人才，毕业学生多活跃</w:t>
      </w:r>
      <w:r w:rsidR="00492FA9">
        <w:rPr>
          <w:rFonts w:ascii="Calibri" w:eastAsia="黑体" w:hAnsi="Calibri" w:cs="Calibri" w:hint="eastAsia"/>
        </w:rPr>
        <w:t>于</w:t>
      </w:r>
      <w:r>
        <w:rPr>
          <w:rFonts w:ascii="Calibri" w:eastAsia="黑体" w:hAnsi="Calibri" w:cs="Calibri"/>
        </w:rPr>
        <w:t>国际机构、</w:t>
      </w:r>
      <w:r>
        <w:rPr>
          <w:rFonts w:ascii="Calibri" w:eastAsia="黑体" w:hAnsi="Calibri" w:cs="Calibri"/>
        </w:rPr>
        <w:t>NGO</w:t>
      </w:r>
      <w:r>
        <w:rPr>
          <w:rFonts w:ascii="微软雅黑" w:eastAsia="微软雅黑" w:hAnsi="微软雅黑" w:cs="微软雅黑" w:hint="eastAsia"/>
        </w:rPr>
        <w:t>・</w:t>
      </w:r>
      <w:r>
        <w:rPr>
          <w:rFonts w:ascii="Calibri" w:eastAsia="黑体" w:hAnsi="Calibri" w:cs="Calibri"/>
        </w:rPr>
        <w:t>NPO</w:t>
      </w:r>
      <w:r>
        <w:rPr>
          <w:rFonts w:ascii="Calibri" w:eastAsia="黑体" w:hAnsi="Calibri" w:cs="Calibri"/>
        </w:rPr>
        <w:t>乃至经济界的广阔领域。</w:t>
      </w:r>
    </w:p>
    <w:p w:rsidR="00AA4640" w:rsidRDefault="000B0FD4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为促进全球化进程，上智大学与</w:t>
      </w:r>
      <w:r>
        <w:rPr>
          <w:rFonts w:ascii="Calibri" w:eastAsia="黑体" w:hAnsi="Calibri" w:cs="Calibri"/>
        </w:rPr>
        <w:t>69</w:t>
      </w:r>
      <w:r>
        <w:rPr>
          <w:rFonts w:ascii="Calibri" w:eastAsia="黑体" w:hAnsi="Calibri" w:cs="Calibri"/>
        </w:rPr>
        <w:t>个国家和地区的</w:t>
      </w:r>
      <w:r>
        <w:rPr>
          <w:rFonts w:ascii="Calibri" w:eastAsia="黑体" w:hAnsi="Calibri" w:cs="Calibri"/>
        </w:rPr>
        <w:t>326</w:t>
      </w:r>
      <w:r>
        <w:rPr>
          <w:rFonts w:ascii="Calibri" w:eastAsia="黑体" w:hAnsi="Calibri" w:cs="Calibri"/>
        </w:rPr>
        <w:t>所交换留学协定校和学术交流协定</w:t>
      </w:r>
      <w:proofErr w:type="gramStart"/>
      <w:r>
        <w:rPr>
          <w:rFonts w:ascii="Calibri" w:eastAsia="黑体" w:hAnsi="Calibri" w:cs="Calibri"/>
        </w:rPr>
        <w:t>校签订</w:t>
      </w:r>
      <w:proofErr w:type="gramEnd"/>
      <w:r>
        <w:rPr>
          <w:rFonts w:ascii="Calibri" w:eastAsia="黑体" w:hAnsi="Calibri" w:cs="Calibri"/>
        </w:rPr>
        <w:t>了交流协议。是日本文部科学省</w:t>
      </w:r>
      <w:r>
        <w:rPr>
          <w:rFonts w:ascii="Calibri" w:eastAsia="黑体" w:hAnsi="Calibri" w:cs="Calibri"/>
        </w:rPr>
        <w:t>2014</w:t>
      </w:r>
      <w:r>
        <w:rPr>
          <w:rFonts w:ascii="Calibri" w:eastAsia="黑体" w:hAnsi="Calibri" w:cs="Calibri"/>
        </w:rPr>
        <w:t>年从全日本约</w:t>
      </w:r>
      <w:r>
        <w:rPr>
          <w:rFonts w:ascii="Calibri" w:eastAsia="黑体" w:hAnsi="Calibri" w:cs="Calibri"/>
        </w:rPr>
        <w:t>780</w:t>
      </w:r>
      <w:r>
        <w:rPr>
          <w:rFonts w:ascii="Calibri" w:eastAsia="黑体" w:hAnsi="Calibri" w:cs="Calibri"/>
        </w:rPr>
        <w:t>所大学中选出的</w:t>
      </w:r>
      <w:r>
        <w:rPr>
          <w:rFonts w:ascii="Calibri" w:eastAsia="黑体" w:hAnsi="Calibri" w:cs="Calibri"/>
        </w:rPr>
        <w:t>37</w:t>
      </w:r>
      <w:r>
        <w:rPr>
          <w:rFonts w:ascii="Calibri" w:eastAsia="黑体" w:hAnsi="Calibri" w:cs="Calibri"/>
        </w:rPr>
        <w:t>所国际化据点整备事业大学之一。</w:t>
      </w:r>
      <w:r>
        <w:rPr>
          <w:rFonts w:ascii="Calibri" w:eastAsia="黑体" w:hAnsi="Calibri" w:cs="Calibri"/>
        </w:rPr>
        <w:br w:type="page"/>
      </w: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4" w:name="_Toc2267291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项目特色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|Program Key points</w:t>
      </w:r>
      <w:bookmarkEnd w:id="4"/>
    </w:p>
    <w:p w:rsidR="00AA4640" w:rsidRDefault="000B0FD4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项目课程：本项目提供环境、媒体、文化相关专业课程</w:t>
      </w:r>
    </w:p>
    <w:p w:rsidR="00AA4640" w:rsidRDefault="000B0FD4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项目成果：项目结束时，学生将获得上智大学提供的结业证书</w:t>
      </w:r>
    </w:p>
    <w:p w:rsidR="00AA4640" w:rsidRDefault="000B0FD4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课外体验：企业见学，文化体验（浴衣茶道）以及东京周边景点</w:t>
      </w:r>
    </w:p>
    <w:p w:rsidR="00AA4640" w:rsidRDefault="000B0FD4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食宿安排：餐食补助（约</w:t>
      </w:r>
      <w:r>
        <w:rPr>
          <w:rFonts w:ascii="Calibri" w:eastAsia="黑体" w:hAnsi="Calibri" w:cs="Calibri"/>
        </w:rPr>
        <w:t>2500</w:t>
      </w:r>
      <w:r>
        <w:rPr>
          <w:rFonts w:ascii="Calibri" w:eastAsia="黑体" w:hAnsi="Calibri" w:cs="Calibri"/>
        </w:rPr>
        <w:t>日元</w:t>
      </w:r>
      <w:r>
        <w:rPr>
          <w:rFonts w:ascii="Calibri" w:eastAsia="黑体" w:hAnsi="Calibri" w:cs="Calibri"/>
        </w:rPr>
        <w:t>/</w:t>
      </w:r>
      <w:r>
        <w:rPr>
          <w:rFonts w:ascii="Calibri" w:eastAsia="黑体" w:hAnsi="Calibri" w:cs="Calibri"/>
        </w:rPr>
        <w:t>天），入住奥林匹克青少年中心</w:t>
      </w:r>
    </w:p>
    <w:p w:rsidR="00AA4640" w:rsidRDefault="000B0FD4">
      <w:pPr>
        <w:pStyle w:val="a8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签证保险：本项目</w:t>
      </w:r>
      <w:proofErr w:type="gramStart"/>
      <w:r>
        <w:rPr>
          <w:rFonts w:ascii="Calibri" w:eastAsia="黑体" w:hAnsi="Calibri" w:cs="Calibri" w:hint="eastAsia"/>
        </w:rPr>
        <w:t>含海外</w:t>
      </w:r>
      <w:proofErr w:type="gramEnd"/>
      <w:r>
        <w:rPr>
          <w:rFonts w:ascii="Calibri" w:eastAsia="黑体" w:hAnsi="Calibri" w:cs="Calibri" w:hint="eastAsia"/>
        </w:rPr>
        <w:t>意外保险，需办理日本签证，签证费自理</w:t>
      </w:r>
    </w:p>
    <w:p w:rsidR="00AA4640" w:rsidRDefault="00AA4640">
      <w:pPr>
        <w:pStyle w:val="a8"/>
        <w:widowControl/>
        <w:spacing w:line="400" w:lineRule="exact"/>
        <w:ind w:left="840" w:firstLineChars="0" w:firstLine="0"/>
        <w:jc w:val="left"/>
        <w:rPr>
          <w:rFonts w:ascii="Calibri" w:eastAsia="黑体" w:hAnsi="Calibri" w:cs="Calibri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5" w:name="_Toc2267292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项目时段</w:t>
      </w:r>
      <w:r>
        <w:rPr>
          <w:rFonts w:ascii="Calibri" w:eastAsia="黑体" w:hAnsi="Calibri"/>
          <w:b w:val="0"/>
          <w:color w:val="8C1306"/>
          <w:sz w:val="30"/>
          <w:szCs w:val="30"/>
        </w:rPr>
        <w:t>|Program Period</w:t>
      </w:r>
      <w:bookmarkEnd w:id="5"/>
    </w:p>
    <w:p w:rsidR="00AA4640" w:rsidRDefault="000B0FD4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8C1306"/>
        </w:rPr>
        <w:t>项目期间：</w:t>
      </w:r>
      <w:r>
        <w:rPr>
          <w:rFonts w:ascii="Calibri" w:eastAsia="黑体" w:hAnsi="Calibri" w:cs="Calibri"/>
          <w:color w:val="000000" w:themeColor="text1"/>
        </w:rPr>
        <w:t>20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20</w:t>
      </w:r>
      <w:r>
        <w:rPr>
          <w:rFonts w:ascii="Calibri" w:eastAsia="黑体" w:hAnsi="Calibri" w:cs="Calibri"/>
          <w:color w:val="000000" w:themeColor="text1"/>
        </w:rPr>
        <w:t>年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13</w:t>
      </w:r>
      <w:r>
        <w:rPr>
          <w:rFonts w:ascii="Calibri" w:eastAsia="黑体" w:hAnsi="Calibri" w:cs="Calibri"/>
          <w:color w:val="000000" w:themeColor="text1"/>
        </w:rPr>
        <w:t>日</w:t>
      </w:r>
      <w:r>
        <w:rPr>
          <w:rFonts w:ascii="Calibri" w:eastAsia="黑体" w:hAnsi="Calibri" w:cs="Calibri" w:hint="eastAsia"/>
          <w:color w:val="000000" w:themeColor="text1"/>
        </w:rPr>
        <w:t>至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MS Mincho" w:hAnsi="Calibri" w:cs="Calibri" w:hint="eastAsia"/>
          <w:color w:val="000000" w:themeColor="text1"/>
          <w:lang w:eastAsia="ja-JP"/>
        </w:rPr>
        <w:t>19</w:t>
      </w:r>
      <w:r>
        <w:rPr>
          <w:rFonts w:ascii="Calibri" w:eastAsia="黑体" w:hAnsi="Calibri" w:cs="Calibri"/>
          <w:color w:val="000000" w:themeColor="text1"/>
        </w:rPr>
        <w:t>日</w:t>
      </w:r>
    </w:p>
    <w:p w:rsidR="00AA4640" w:rsidRDefault="000B0FD4">
      <w:pPr>
        <w:pStyle w:val="a8"/>
        <w:numPr>
          <w:ilvl w:val="0"/>
          <w:numId w:val="4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报名截至：</w:t>
      </w:r>
      <w:r>
        <w:rPr>
          <w:rFonts w:ascii="Calibri" w:eastAsia="黑体" w:hAnsi="Calibri" w:cs="Calibri"/>
          <w:color w:val="000000" w:themeColor="text1"/>
        </w:rPr>
        <w:t>2019</w:t>
      </w:r>
      <w:r>
        <w:rPr>
          <w:rFonts w:ascii="Calibri" w:eastAsia="黑体" w:hAnsi="Calibri" w:cs="Calibri"/>
          <w:color w:val="000000" w:themeColor="text1"/>
        </w:rPr>
        <w:t>年</w:t>
      </w:r>
      <w:r>
        <w:rPr>
          <w:rFonts w:ascii="Calibri" w:eastAsia="宋体" w:hAnsi="Calibri" w:cs="Calibri" w:hint="eastAsia"/>
          <w:color w:val="000000" w:themeColor="text1"/>
        </w:rPr>
        <w:t>11</w:t>
      </w:r>
      <w:r>
        <w:rPr>
          <w:rFonts w:ascii="Calibri" w:eastAsia="黑体" w:hAnsi="Calibri" w:cs="Calibri"/>
          <w:color w:val="000000" w:themeColor="text1"/>
        </w:rPr>
        <w:t>月</w:t>
      </w:r>
      <w:r w:rsidR="006E049F">
        <w:rPr>
          <w:rFonts w:ascii="Calibri" w:eastAsia="宋体" w:hAnsi="Calibri" w:cs="Calibri" w:hint="eastAsia"/>
          <w:color w:val="000000" w:themeColor="text1"/>
        </w:rPr>
        <w:t>15</w:t>
      </w:r>
      <w:r>
        <w:rPr>
          <w:rFonts w:ascii="Calibri" w:eastAsia="黑体" w:hAnsi="Calibri" w:cs="Calibri"/>
          <w:color w:val="000000" w:themeColor="text1"/>
        </w:rPr>
        <w:t>日</w:t>
      </w:r>
    </w:p>
    <w:p w:rsidR="00AA4640" w:rsidRDefault="00AA4640">
      <w:pPr>
        <w:pStyle w:val="a8"/>
        <w:spacing w:line="400" w:lineRule="exact"/>
        <w:ind w:firstLineChars="0" w:firstLine="0"/>
        <w:jc w:val="right"/>
        <w:rPr>
          <w:sz w:val="20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6" w:name="_Toc2267293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项目安排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|Program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Arrangement</w:t>
      </w:r>
      <w:bookmarkEnd w:id="6"/>
    </w:p>
    <w:p w:rsidR="00AA4640" w:rsidRDefault="000B0FD4">
      <w:pPr>
        <w:pStyle w:val="a8"/>
        <w:numPr>
          <w:ilvl w:val="0"/>
          <w:numId w:val="5"/>
        </w:numPr>
        <w:ind w:firstLineChars="0"/>
        <w:rPr>
          <w:rFonts w:ascii="Calibri" w:eastAsia="黑体" w:hAnsi="Calibri" w:cs="Calibri"/>
          <w:b/>
          <w:color w:val="8C1306"/>
        </w:rPr>
      </w:pPr>
      <w:r>
        <w:rPr>
          <w:rFonts w:ascii="Calibri" w:eastAsia="黑体" w:hAnsi="Calibri" w:cs="Calibri" w:hint="eastAsia"/>
          <w:b/>
          <w:color w:val="8C1306"/>
        </w:rPr>
        <w:t>主要环节</w:t>
      </w:r>
    </w:p>
    <w:p w:rsidR="00AA4640" w:rsidRDefault="000B0FD4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企业见学：水道局水再生中心、新闻印刷工厂</w:t>
      </w:r>
    </w:p>
    <w:p w:rsidR="00AA4640" w:rsidRDefault="000B0FD4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人文研修：浅草寺、台场、秋叶原、东京塔等</w:t>
      </w:r>
      <w:r>
        <w:rPr>
          <w:rFonts w:ascii="Calibri" w:eastAsia="黑体" w:hAnsi="Calibri" w:cs="Calibri"/>
        </w:rPr>
        <w:t xml:space="preserve"> </w:t>
      </w:r>
    </w:p>
    <w:p w:rsidR="00AA4640" w:rsidRDefault="000B0FD4">
      <w:pPr>
        <w:pStyle w:val="a8"/>
        <w:numPr>
          <w:ilvl w:val="0"/>
          <w:numId w:val="6"/>
        </w:numPr>
        <w:spacing w:line="400" w:lineRule="exact"/>
        <w:ind w:firstLineChars="0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</w:rPr>
        <w:t>体验传统文化：浴衣，茶道</w:t>
      </w:r>
    </w:p>
    <w:p w:rsidR="00AA4640" w:rsidRDefault="00AA4640">
      <w:pPr>
        <w:spacing w:line="400" w:lineRule="exact"/>
        <w:ind w:leftChars="200" w:left="420" w:firstLineChars="200" w:firstLine="420"/>
        <w:rPr>
          <w:rFonts w:ascii="Calibri" w:eastAsia="黑体" w:hAnsi="Calibri" w:cs="Calibri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7" w:name="_Toc2267294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项目费用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Fee</w:t>
      </w:r>
      <w:bookmarkEnd w:id="7"/>
    </w:p>
    <w:p w:rsidR="00AA4640" w:rsidRDefault="000B0FD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/>
          <w:color w:val="8C1306"/>
        </w:rPr>
        <w:t>项目费用</w:t>
      </w:r>
    </w:p>
    <w:p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b/>
          <w:color w:val="8C1306"/>
          <w:sz w:val="22"/>
        </w:rPr>
      </w:pPr>
      <w:r>
        <w:rPr>
          <w:rFonts w:ascii="Calibri" w:eastAsia="黑体" w:hAnsi="Calibri" w:cs="Calibri" w:hint="eastAsia"/>
          <w:b/>
          <w:color w:val="8C1306"/>
          <w:sz w:val="22"/>
        </w:rPr>
        <w:t>108000</w:t>
      </w:r>
      <w:r>
        <w:rPr>
          <w:rFonts w:ascii="Calibri" w:eastAsia="黑体" w:hAnsi="Calibri" w:cs="Calibri" w:hint="eastAsia"/>
          <w:b/>
          <w:color w:val="8C1306"/>
          <w:sz w:val="22"/>
        </w:rPr>
        <w:t>日元（当期汇率</w:t>
      </w:r>
      <w:r>
        <w:rPr>
          <w:rFonts w:ascii="Calibri" w:eastAsia="黑体" w:hAnsi="Calibri" w:cs="Calibri" w:hint="eastAsia"/>
          <w:b/>
          <w:color w:val="8C1306"/>
          <w:sz w:val="22"/>
        </w:rPr>
        <w:t xml:space="preserve">  </w:t>
      </w:r>
      <w:r>
        <w:rPr>
          <w:rFonts w:ascii="Calibri" w:eastAsia="黑体" w:hAnsi="Calibri" w:cs="Calibri" w:hint="eastAsia"/>
          <w:b/>
          <w:color w:val="8C1306"/>
          <w:sz w:val="22"/>
        </w:rPr>
        <w:t>约</w:t>
      </w:r>
      <w:r>
        <w:rPr>
          <w:rFonts w:ascii="Calibri" w:eastAsia="黑体" w:hAnsi="Calibri" w:cs="Calibri" w:hint="eastAsia"/>
          <w:b/>
          <w:color w:val="8C1306"/>
          <w:sz w:val="22"/>
        </w:rPr>
        <w:t>7200</w:t>
      </w:r>
      <w:r>
        <w:rPr>
          <w:rFonts w:ascii="Calibri" w:eastAsia="黑体" w:hAnsi="Calibri" w:cs="Calibri" w:hint="eastAsia"/>
          <w:b/>
          <w:color w:val="8C1306"/>
          <w:sz w:val="22"/>
        </w:rPr>
        <w:t>元人民币）</w:t>
      </w:r>
    </w:p>
    <w:p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/>
          <w:color w:val="000000" w:themeColor="text1"/>
        </w:rPr>
        <w:t>*</w:t>
      </w:r>
      <w:r>
        <w:rPr>
          <w:rFonts w:ascii="Calibri" w:eastAsia="黑体" w:hAnsi="Calibri" w:cs="Calibri"/>
          <w:color w:val="000000" w:themeColor="text1"/>
        </w:rPr>
        <w:t>以上日元对人民币汇率仅供参考</w:t>
      </w:r>
      <w:r>
        <w:rPr>
          <w:rFonts w:ascii="Calibri" w:eastAsia="黑体" w:hAnsi="Calibri" w:cs="Calibri"/>
          <w:color w:val="000000" w:themeColor="text1"/>
        </w:rPr>
        <w:t>,</w:t>
      </w:r>
      <w:r>
        <w:rPr>
          <w:rFonts w:ascii="Calibri" w:eastAsia="黑体" w:hAnsi="Calibri" w:cs="Calibri"/>
          <w:color w:val="000000" w:themeColor="text1"/>
        </w:rPr>
        <w:t>请以当日银行官方价格为准</w:t>
      </w:r>
    </w:p>
    <w:p w:rsidR="00AA4640" w:rsidRDefault="000B0FD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项目费【包含】</w:t>
      </w:r>
    </w:p>
    <w:p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学费、项目报名费、住宿费、欢迎会餐费，日常餐费补贴，接送机、在日期间交通费（自由活动期间除外），海外意外保险费、材料国际邮费等</w:t>
      </w:r>
    </w:p>
    <w:p w:rsidR="00AA4640" w:rsidRDefault="000B0FD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项目费【不含】</w:t>
      </w:r>
    </w:p>
    <w:p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签证费、国际往返机票（原则上统一订票）、自由出行交通费、行李超重费、个人购物消费、其他“包含费用”以外的费用</w:t>
      </w:r>
    </w:p>
    <w:p w:rsidR="00AA4640" w:rsidRDefault="000B0FD4">
      <w:pPr>
        <w:pStyle w:val="a8"/>
        <w:numPr>
          <w:ilvl w:val="0"/>
          <w:numId w:val="7"/>
        </w:numPr>
        <w:spacing w:line="400" w:lineRule="exact"/>
        <w:ind w:firstLineChars="0"/>
        <w:rPr>
          <w:rFonts w:ascii="Calibri" w:eastAsia="黑体" w:hAnsi="Calibri" w:cs="Calibri"/>
          <w:color w:val="8C1306"/>
        </w:rPr>
      </w:pPr>
      <w:r>
        <w:rPr>
          <w:rFonts w:ascii="Calibri" w:eastAsia="黑体" w:hAnsi="Calibri" w:cs="Calibri" w:hint="eastAsia"/>
          <w:color w:val="8C1306"/>
        </w:rPr>
        <w:t>说明</w:t>
      </w:r>
    </w:p>
    <w:p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接送机指定机场：东京成田或羽田机场</w:t>
      </w:r>
    </w:p>
    <w:p w:rsidR="00AA4640" w:rsidRDefault="000B0FD4">
      <w:pPr>
        <w:widowControl/>
        <w:spacing w:line="400" w:lineRule="exact"/>
        <w:ind w:leftChars="400" w:left="840"/>
        <w:jc w:val="left"/>
        <w:rPr>
          <w:rFonts w:ascii="Calibri" w:eastAsia="黑体" w:hAnsi="Calibri" w:cs="Calibri"/>
        </w:rPr>
      </w:pPr>
      <w:r>
        <w:rPr>
          <w:rFonts w:ascii="Calibri" w:eastAsia="黑体" w:hAnsi="Calibri" w:cs="Calibri" w:hint="eastAsia"/>
          <w:color w:val="000000" w:themeColor="text1"/>
        </w:rPr>
        <w:t>接机指定时间：</w:t>
      </w:r>
      <w:r>
        <w:rPr>
          <w:rFonts w:ascii="Calibri" w:eastAsia="黑体" w:hAnsi="Calibri" w:cs="Calibri" w:hint="eastAsia"/>
          <w:color w:val="000000" w:themeColor="text1"/>
        </w:rPr>
        <w:t>1</w:t>
      </w:r>
      <w:r>
        <w:rPr>
          <w:rFonts w:ascii="Calibri" w:eastAsia="黑体" w:hAnsi="Calibri" w:cs="Calibri"/>
          <w:color w:val="000000" w:themeColor="text1"/>
        </w:rPr>
        <w:t>月</w:t>
      </w:r>
      <w:r>
        <w:rPr>
          <w:rFonts w:ascii="Calibri" w:eastAsia="黑体" w:hAnsi="Calibri" w:cs="Calibri" w:hint="eastAsia"/>
          <w:color w:val="000000" w:themeColor="text1"/>
        </w:rPr>
        <w:t>13</w:t>
      </w:r>
      <w:r>
        <w:rPr>
          <w:rFonts w:ascii="Calibri" w:eastAsia="黑体" w:hAnsi="Calibri" w:cs="Calibri"/>
          <w:color w:val="000000" w:themeColor="text1"/>
        </w:rPr>
        <w:t>日</w:t>
      </w:r>
      <w:r>
        <w:rPr>
          <w:rFonts w:ascii="Calibri" w:eastAsia="黑体" w:hAnsi="Calibri" w:cs="Calibri"/>
          <w:color w:val="000000" w:themeColor="text1"/>
        </w:rPr>
        <w:t>11</w:t>
      </w:r>
      <w:r>
        <w:rPr>
          <w:rFonts w:ascii="Calibri" w:eastAsia="黑体" w:hAnsi="Calibri" w:cs="Calibri"/>
          <w:color w:val="000000" w:themeColor="text1"/>
        </w:rPr>
        <w:t>：</w:t>
      </w:r>
      <w:r>
        <w:rPr>
          <w:rFonts w:ascii="Calibri" w:eastAsia="黑体" w:hAnsi="Calibri" w:cs="Calibri"/>
          <w:color w:val="000000" w:themeColor="text1"/>
        </w:rPr>
        <w:t>00—16</w:t>
      </w:r>
      <w:r>
        <w:rPr>
          <w:rFonts w:ascii="Calibri" w:eastAsia="黑体" w:hAnsi="Calibri" w:cs="Calibri"/>
          <w:color w:val="000000" w:themeColor="text1"/>
        </w:rPr>
        <w:t>：</w:t>
      </w:r>
      <w:r>
        <w:rPr>
          <w:rFonts w:ascii="Calibri" w:eastAsia="黑体" w:hAnsi="Calibri" w:cs="Calibri"/>
          <w:color w:val="000000" w:themeColor="text1"/>
        </w:rPr>
        <w:t>00</w:t>
      </w:r>
      <w:r>
        <w:rPr>
          <w:rFonts w:ascii="Calibri" w:eastAsia="黑体" w:hAnsi="Calibri" w:cs="Calibri"/>
          <w:color w:val="000000" w:themeColor="text1"/>
        </w:rPr>
        <w:t>（指定时间外到达的同学需自行前往住宿地点）</w:t>
      </w:r>
    </w:p>
    <w:p w:rsidR="00AA4640" w:rsidRDefault="000B0FD4">
      <w:pPr>
        <w:widowControl/>
        <w:jc w:val="left"/>
      </w:pPr>
      <w:r>
        <w:br w:type="page"/>
      </w: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8" w:name="_Toc2267295"/>
      <w:r>
        <w:rPr>
          <w:rFonts w:ascii="Calibri" w:eastAsia="黑体" w:hAnsi="Calibri" w:hint="eastAsia"/>
          <w:b w:val="0"/>
          <w:color w:val="8C1306"/>
          <w:sz w:val="30"/>
          <w:szCs w:val="30"/>
        </w:rPr>
        <w:lastRenderedPageBreak/>
        <w:t>项目行程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I</w:t>
      </w:r>
      <w:r>
        <w:rPr>
          <w:rFonts w:ascii="Calibri" w:eastAsia="黑体" w:hAnsi="Calibri"/>
          <w:b w:val="0"/>
          <w:color w:val="8C1306"/>
          <w:sz w:val="30"/>
          <w:szCs w:val="30"/>
        </w:rPr>
        <w:t>tinerary</w:t>
      </w:r>
      <w:bookmarkEnd w:id="8"/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AA4640">
        <w:tc>
          <w:tcPr>
            <w:tcW w:w="1696" w:type="dxa"/>
            <w:shd w:val="clear" w:color="auto" w:fill="8C1306"/>
          </w:tcPr>
          <w:p w:rsidR="00AA4640" w:rsidRDefault="000B0FD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/>
                <w:color w:val="FFFFFF" w:themeColor="background1"/>
              </w:rPr>
              <w:t>行程天数</w:t>
            </w:r>
          </w:p>
        </w:tc>
        <w:tc>
          <w:tcPr>
            <w:tcW w:w="7938" w:type="dxa"/>
            <w:shd w:val="clear" w:color="auto" w:fill="8C1306"/>
          </w:tcPr>
          <w:p w:rsidR="00AA4640" w:rsidRDefault="000B0FD4">
            <w:pPr>
              <w:spacing w:line="400" w:lineRule="exact"/>
              <w:jc w:val="center"/>
              <w:rPr>
                <w:rFonts w:ascii="Calibri" w:eastAsia="黑体" w:hAnsi="Calibri" w:cs="Calibri"/>
                <w:color w:val="FFFFFF" w:themeColor="background1"/>
              </w:rPr>
            </w:pPr>
            <w:r>
              <w:rPr>
                <w:rFonts w:ascii="Calibri" w:eastAsia="黑体" w:hAnsi="Calibri" w:cs="Calibri" w:hint="eastAsia"/>
                <w:color w:val="FFFFFF" w:themeColor="background1"/>
              </w:rPr>
              <w:t>活动内容</w:t>
            </w:r>
          </w:p>
        </w:tc>
      </w:tr>
      <w:tr w:rsidR="00AA4640">
        <w:tc>
          <w:tcPr>
            <w:tcW w:w="1696" w:type="dxa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第一日</w:t>
            </w:r>
          </w:p>
        </w:tc>
        <w:tc>
          <w:tcPr>
            <w:tcW w:w="7938" w:type="dxa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全员到达国际机场、欢迎会</w:t>
            </w:r>
          </w:p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入住奥林匹克中心</w:t>
            </w:r>
          </w:p>
        </w:tc>
      </w:tr>
      <w:tr w:rsidR="00AA464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第二日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上午：上智大学校园参观，课程说明会，上智大学课程</w:t>
            </w:r>
            <w:r>
              <w:rPr>
                <w:rFonts w:ascii="黑体" w:eastAsia="黑体" w:hAnsi="黑体" w:cs="黑体" w:hint="eastAsia"/>
              </w:rPr>
              <w:t>①</w:t>
            </w:r>
            <w:r>
              <w:rPr>
                <w:rFonts w:ascii="Calibri" w:eastAsia="黑体" w:hAnsi="Calibri" w:cs="Calibri" w:hint="eastAsia"/>
              </w:rPr>
              <w:t>、</w:t>
            </w:r>
          </w:p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下午：秋叶原见学</w:t>
            </w:r>
          </w:p>
        </w:tc>
      </w:tr>
      <w:tr w:rsidR="00AA4640">
        <w:tc>
          <w:tcPr>
            <w:tcW w:w="1696" w:type="dxa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第三日</w:t>
            </w:r>
          </w:p>
        </w:tc>
        <w:tc>
          <w:tcPr>
            <w:tcW w:w="7938" w:type="dxa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上午：上智大学课程②③</w:t>
            </w:r>
          </w:p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下午：浴衣体验、茶道体验</w:t>
            </w:r>
          </w:p>
        </w:tc>
      </w:tr>
      <w:tr w:rsidR="00AA464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第四日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上午：上智大学课程④</w:t>
            </w:r>
          </w:p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下午：落合水再生中心参观</w:t>
            </w:r>
          </w:p>
        </w:tc>
      </w:tr>
      <w:tr w:rsidR="00AA4640">
        <w:tc>
          <w:tcPr>
            <w:tcW w:w="1696" w:type="dxa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第五日</w:t>
            </w:r>
          </w:p>
        </w:tc>
        <w:tc>
          <w:tcPr>
            <w:tcW w:w="7938" w:type="dxa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上午：东京大学校园参观，新闻印刷工厂参观</w:t>
            </w:r>
          </w:p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下午：浅草寺、台场、东京塔参观</w:t>
            </w:r>
          </w:p>
        </w:tc>
      </w:tr>
      <w:tr w:rsidR="00AA464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第六日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上午：明治神宫、原宿参观</w:t>
            </w:r>
          </w:p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下午：自由活动</w:t>
            </w:r>
          </w:p>
        </w:tc>
      </w:tr>
      <w:tr w:rsidR="00AA4640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A4640" w:rsidRDefault="000B0FD4">
            <w:pPr>
              <w:spacing w:line="400" w:lineRule="exact"/>
              <w:jc w:val="center"/>
              <w:rPr>
                <w:rFonts w:ascii="黑体" w:eastAsia="黑体" w:hAnsi="黑体" w:cs="Calibri"/>
              </w:rPr>
            </w:pPr>
            <w:r>
              <w:rPr>
                <w:rFonts w:ascii="黑体" w:eastAsia="黑体" w:hAnsi="黑体"/>
              </w:rPr>
              <w:t>第七日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AA4640" w:rsidRDefault="000B0FD4">
            <w:pPr>
              <w:spacing w:line="400" w:lineRule="exact"/>
              <w:rPr>
                <w:rFonts w:ascii="Calibri" w:eastAsia="黑体" w:hAnsi="Calibri" w:cs="Calibri"/>
              </w:rPr>
            </w:pPr>
            <w:r>
              <w:rPr>
                <w:rFonts w:ascii="Calibri" w:eastAsia="黑体" w:hAnsi="Calibri" w:cs="Calibri" w:hint="eastAsia"/>
              </w:rPr>
              <w:t>全员前往国际机场</w:t>
            </w:r>
          </w:p>
        </w:tc>
      </w:tr>
    </w:tbl>
    <w:p w:rsidR="00AA4640" w:rsidRDefault="000B0FD4">
      <w:pPr>
        <w:spacing w:line="400" w:lineRule="exact"/>
        <w:jc w:val="right"/>
        <w:rPr>
          <w:rFonts w:ascii="黑体" w:eastAsia="黑体" w:hAnsi="黑体"/>
        </w:rPr>
      </w:pPr>
      <w:r>
        <w:rPr>
          <w:rFonts w:ascii="黑体" w:eastAsia="黑体" w:hAnsi="黑体"/>
        </w:rPr>
        <w:t>*由于实施期间的诸多因素，整体行程存在调整的可能性</w:t>
      </w:r>
    </w:p>
    <w:p w:rsidR="00AA4640" w:rsidRDefault="000B0FD4">
      <w:pPr>
        <w:spacing w:line="400" w:lineRule="exact"/>
        <w:jc w:val="right"/>
        <w:rPr>
          <w:rFonts w:ascii="黑体" w:eastAsia="黑体" w:hAnsi="黑体"/>
        </w:rPr>
      </w:pPr>
      <w:r>
        <w:rPr>
          <w:rFonts w:ascii="黑体" w:eastAsia="黑体" w:hAnsi="黑体"/>
        </w:rPr>
        <w:t>*课程内容仅为上期内容参考，实际课程请以上课内容为准</w:t>
      </w:r>
    </w:p>
    <w:p w:rsidR="00AA4640" w:rsidRDefault="00AA4640">
      <w:pPr>
        <w:widowControl/>
        <w:jc w:val="left"/>
        <w:rPr>
          <w:rFonts w:ascii="Calibri" w:eastAsia="黑体" w:hAnsi="Calibri" w:cs="Calibri"/>
          <w:color w:val="2E74B5" w:themeColor="accent1" w:themeShade="BF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9" w:name="_Toc2267296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申请条件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|Program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Requirement</w:t>
      </w:r>
      <w:bookmarkEnd w:id="9"/>
    </w:p>
    <w:p w:rsidR="00AA4640" w:rsidRDefault="00641A00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我校在读本科生、研究生</w:t>
      </w:r>
    </w:p>
    <w:p w:rsidR="00AA4640" w:rsidRDefault="000B0FD4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对日本文化有浓厚兴趣的学生</w:t>
      </w:r>
    </w:p>
    <w:p w:rsidR="00AA4640" w:rsidRDefault="000B0FD4">
      <w:pPr>
        <w:pStyle w:val="a8"/>
        <w:numPr>
          <w:ilvl w:val="0"/>
          <w:numId w:val="8"/>
        </w:numPr>
        <w:spacing w:line="400" w:lineRule="exact"/>
        <w:ind w:firstLineChars="0"/>
        <w:rPr>
          <w:rFonts w:ascii="Calibri" w:eastAsia="黑体" w:hAnsi="Calibri" w:cs="Calibri"/>
          <w:color w:val="000000" w:themeColor="text1"/>
        </w:rPr>
      </w:pPr>
      <w:r>
        <w:rPr>
          <w:rFonts w:ascii="Calibri" w:eastAsia="黑体" w:hAnsi="Calibri" w:cs="Calibri" w:hint="eastAsia"/>
          <w:color w:val="000000" w:themeColor="text1"/>
        </w:rPr>
        <w:t>大学英语</w:t>
      </w:r>
      <w:r>
        <w:rPr>
          <w:rFonts w:ascii="Calibri" w:eastAsia="黑体" w:hAnsi="Calibri" w:cs="Calibri"/>
          <w:color w:val="000000" w:themeColor="text1"/>
        </w:rPr>
        <w:t>4</w:t>
      </w:r>
      <w:r>
        <w:rPr>
          <w:rFonts w:ascii="Calibri" w:eastAsia="黑体" w:hAnsi="Calibri" w:cs="Calibri"/>
          <w:color w:val="000000" w:themeColor="text1"/>
        </w:rPr>
        <w:t>级相当水平</w:t>
      </w:r>
      <w:bookmarkStart w:id="10" w:name="_GoBack"/>
      <w:bookmarkEnd w:id="10"/>
    </w:p>
    <w:p w:rsidR="00AA4640" w:rsidRDefault="00AA4640">
      <w:pPr>
        <w:pStyle w:val="a8"/>
        <w:spacing w:line="400" w:lineRule="exact"/>
        <w:ind w:left="840" w:firstLineChars="0" w:firstLine="0"/>
        <w:jc w:val="left"/>
        <w:rPr>
          <w:rFonts w:ascii="Calibri" w:eastAsia="黑体" w:hAnsi="Calibri" w:cs="Calibri"/>
          <w:color w:val="8C1306"/>
        </w:rPr>
      </w:pPr>
    </w:p>
    <w:p w:rsidR="00AA4640" w:rsidRDefault="000B0FD4">
      <w:pPr>
        <w:pStyle w:val="1"/>
        <w:numPr>
          <w:ilvl w:val="0"/>
          <w:numId w:val="1"/>
        </w:numPr>
        <w:spacing w:before="0" w:after="0" w:line="240" w:lineRule="auto"/>
        <w:rPr>
          <w:rFonts w:ascii="Calibri" w:eastAsia="黑体" w:hAnsi="Calibri"/>
          <w:b w:val="0"/>
          <w:color w:val="8C1306"/>
          <w:sz w:val="30"/>
          <w:szCs w:val="30"/>
        </w:rPr>
      </w:pPr>
      <w:bookmarkStart w:id="11" w:name="_Toc2267297"/>
      <w:r>
        <w:rPr>
          <w:rFonts w:ascii="Calibri" w:eastAsia="黑体" w:hAnsi="Calibri" w:hint="eastAsia"/>
          <w:b w:val="0"/>
          <w:color w:val="8C1306"/>
          <w:sz w:val="30"/>
          <w:szCs w:val="30"/>
        </w:rPr>
        <w:t>报名方式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|Sign</w:t>
      </w:r>
      <w:r>
        <w:rPr>
          <w:rFonts w:ascii="Calibri" w:eastAsia="黑体" w:hAnsi="Calibri"/>
          <w:b w:val="0"/>
          <w:color w:val="8C1306"/>
          <w:sz w:val="30"/>
          <w:szCs w:val="30"/>
        </w:rPr>
        <w:t xml:space="preserve"> </w:t>
      </w:r>
      <w:r>
        <w:rPr>
          <w:rFonts w:ascii="Calibri" w:eastAsia="黑体" w:hAnsi="Calibri" w:hint="eastAsia"/>
          <w:b w:val="0"/>
          <w:color w:val="8C1306"/>
          <w:sz w:val="30"/>
          <w:szCs w:val="30"/>
        </w:rPr>
        <w:t>Up</w:t>
      </w:r>
      <w:bookmarkEnd w:id="11"/>
    </w:p>
    <w:p w:rsidR="00AA4640" w:rsidRDefault="000B0FD4">
      <w:pPr>
        <w:pStyle w:val="a8"/>
        <w:numPr>
          <w:ilvl w:val="0"/>
          <w:numId w:val="9"/>
        </w:numPr>
        <w:spacing w:line="400" w:lineRule="exact"/>
        <w:ind w:leftChars="20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/>
          <w:color w:val="000000" w:themeColor="text1"/>
          <w:szCs w:val="21"/>
        </w:rPr>
        <w:t>报名链接：</w:t>
      </w:r>
      <w:hyperlink r:id="rId12" w:history="1">
        <w:r>
          <w:rPr>
            <w:rStyle w:val="a7"/>
            <w:rFonts w:ascii="Calibri" w:eastAsia="黑体" w:hAnsi="Calibri"/>
            <w:szCs w:val="21"/>
          </w:rPr>
          <w:t>http://apply.xf-world.org/</w:t>
        </w:r>
      </w:hyperlink>
    </w:p>
    <w:p w:rsidR="00AA4640" w:rsidRDefault="000B0FD4" w:rsidP="00E93D8A">
      <w:pPr>
        <w:pStyle w:val="a8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bookmarkStart w:id="12" w:name="_Hlk1028925"/>
      <w:r>
        <w:rPr>
          <w:rFonts w:ascii="Calibri" w:eastAsia="黑体" w:hAnsi="Calibri" w:hint="eastAsia"/>
          <w:color w:val="000000" w:themeColor="text1"/>
          <w:szCs w:val="21"/>
        </w:rPr>
        <w:t>报名咨询：</w:t>
      </w:r>
      <w:hyperlink r:id="rId13" w:history="1">
        <w:r>
          <w:rPr>
            <w:rStyle w:val="a7"/>
            <w:rFonts w:ascii="Calibri" w:eastAsia="黑体" w:hAnsi="Calibri" w:hint="eastAsia"/>
            <w:color w:val="000000" w:themeColor="text1"/>
            <w:szCs w:val="21"/>
          </w:rPr>
          <w:t>shandong@xf-world.org</w:t>
        </w:r>
      </w:hyperlink>
    </w:p>
    <w:p w:rsidR="00AA4640" w:rsidRDefault="000B0FD4" w:rsidP="00E93D8A">
      <w:pPr>
        <w:pStyle w:val="a8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咨询电话：</w:t>
      </w:r>
      <w:r>
        <w:rPr>
          <w:rFonts w:ascii="Calibri" w:eastAsia="黑体" w:hAnsi="Calibri" w:hint="eastAsia"/>
          <w:color w:val="000000" w:themeColor="text1"/>
          <w:szCs w:val="21"/>
        </w:rPr>
        <w:t>0631-5807278</w:t>
      </w:r>
    </w:p>
    <w:p w:rsidR="00AA4640" w:rsidRDefault="000B0FD4" w:rsidP="00E93D8A">
      <w:pPr>
        <w:pStyle w:val="a8"/>
        <w:numPr>
          <w:ilvl w:val="0"/>
          <w:numId w:val="10"/>
        </w:numPr>
        <w:spacing w:line="400" w:lineRule="exact"/>
        <w:ind w:leftChars="200" w:left="840" w:firstLineChars="0"/>
        <w:jc w:val="left"/>
        <w:rPr>
          <w:rFonts w:ascii="Calibri" w:eastAsia="黑体" w:hAnsi="Calibri"/>
          <w:color w:val="000000" w:themeColor="text1"/>
          <w:szCs w:val="21"/>
        </w:rPr>
      </w:pPr>
      <w:r>
        <w:rPr>
          <w:rFonts w:ascii="Calibri" w:eastAsia="黑体" w:hAnsi="Calibri" w:hint="eastAsia"/>
          <w:color w:val="000000" w:themeColor="text1"/>
          <w:szCs w:val="21"/>
        </w:rPr>
        <w:t>欲了解更多官方项目信息，请</w:t>
      </w:r>
      <w:r>
        <w:rPr>
          <w:rFonts w:ascii="Calibri" w:eastAsia="黑体" w:hAnsi="Calibri"/>
          <w:color w:val="000000" w:themeColor="text1"/>
          <w:szCs w:val="21"/>
        </w:rPr>
        <w:t>登陆</w:t>
      </w:r>
      <w:hyperlink r:id="rId14" w:history="1">
        <w:r>
          <w:rPr>
            <w:rStyle w:val="a7"/>
            <w:rFonts w:ascii="Calibri" w:eastAsia="黑体" w:hAnsi="Calibri"/>
            <w:szCs w:val="21"/>
          </w:rPr>
          <w:t>http://www.sophia-china.org/</w:t>
        </w:r>
      </w:hyperlink>
    </w:p>
    <w:p w:rsidR="00AA4640" w:rsidRDefault="00AA4640">
      <w:pPr>
        <w:spacing w:line="400" w:lineRule="exact"/>
        <w:ind w:left="840"/>
        <w:jc w:val="right"/>
        <w:rPr>
          <w:rFonts w:ascii="Calibri" w:eastAsia="黑体" w:hAnsi="Calibri"/>
          <w:color w:val="000000" w:themeColor="text1"/>
          <w:szCs w:val="21"/>
        </w:rPr>
      </w:pPr>
    </w:p>
    <w:bookmarkEnd w:id="12"/>
    <w:p w:rsidR="00AA4640" w:rsidRDefault="00AA4640">
      <w:pPr>
        <w:spacing w:line="360" w:lineRule="exact"/>
        <w:jc w:val="left"/>
        <w:rPr>
          <w:rFonts w:ascii="Calibri" w:eastAsia="黑体" w:hAnsi="Calibri"/>
          <w:color w:val="000000" w:themeColor="text1"/>
          <w:szCs w:val="21"/>
        </w:rPr>
      </w:pPr>
    </w:p>
    <w:sectPr w:rsidR="00AA4640">
      <w:headerReference w:type="default" r:id="rId15"/>
      <w:footerReference w:type="default" r:id="rId16"/>
      <w:pgSz w:w="11906" w:h="16838"/>
      <w:pgMar w:top="1440" w:right="1080" w:bottom="1440" w:left="1080" w:header="851" w:footer="992" w:gutter="0"/>
      <w:pgBorders w:offsetFrom="page">
        <w:top w:val="dashDotStroked" w:sz="24" w:space="24" w:color="8C1306"/>
        <w:left w:val="dashDotStroked" w:sz="24" w:space="24" w:color="8C1306"/>
        <w:bottom w:val="dashDotStroked" w:sz="24" w:space="24" w:color="8C1306"/>
        <w:right w:val="dashDotStroked" w:sz="24" w:space="24" w:color="8C1306"/>
      </w:pgBorders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EB" w:rsidRDefault="00D262EB">
      <w:r>
        <w:separator/>
      </w:r>
    </w:p>
  </w:endnote>
  <w:endnote w:type="continuationSeparator" w:id="0">
    <w:p w:rsidR="00D262EB" w:rsidRDefault="00D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0" w:rsidRDefault="000B0FD4">
    <w:pPr>
      <w:pStyle w:val="a4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 w:rsidR="001A0C31" w:rsidRPr="001A0C31">
          <w:rPr>
            <w:rFonts w:ascii="Times New Roman" w:hAnsi="Times New Roman" w:cs="Times New Roman"/>
            <w:b/>
            <w:noProof/>
            <w:lang w:val="zh-CN"/>
          </w:rPr>
          <w:t>2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 w:rsidR="00AA4640" w:rsidRDefault="00AA46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EB" w:rsidRDefault="00D262EB">
      <w:r>
        <w:separator/>
      </w:r>
    </w:p>
  </w:footnote>
  <w:footnote w:type="continuationSeparator" w:id="0">
    <w:p w:rsidR="00D262EB" w:rsidRDefault="00D2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0" w:rsidRDefault="000B0FD4">
    <w:pPr>
      <w:pStyle w:val="a5"/>
      <w:rPr>
        <w:rFonts w:eastAsia="仿宋"/>
        <w:sz w:val="20"/>
        <w:szCs w:val="20"/>
      </w:rPr>
    </w:pPr>
    <w:r>
      <w:rPr>
        <w:rFonts w:ascii="Calibri" w:eastAsia="仿宋" w:hAnsi="Calibri" w:hint="eastAsia"/>
        <w:color w:val="404040" w:themeColor="text1" w:themeTint="BF"/>
        <w:sz w:val="16"/>
        <w:szCs w:val="30"/>
      </w:rPr>
      <w:t xml:space="preserve">                                                                                         </w:t>
    </w:r>
    <w:r>
      <w:rPr>
        <w:rFonts w:ascii="黑体" w:eastAsia="黑体" w:hAnsi="黑体" w:cs="黑体" w:hint="eastAsia"/>
        <w:color w:val="404040" w:themeColor="text1" w:themeTint="BF"/>
        <w:sz w:val="20"/>
        <w:szCs w:val="20"/>
      </w:rPr>
      <w:t>中日文化媒体环境交流团</w:t>
    </w:r>
    <w:r>
      <w:rPr>
        <w:rFonts w:ascii="Calibri" w:eastAsia="仿宋" w:hAnsi="Calibri" w:hint="eastAsia"/>
        <w:color w:val="404040" w:themeColor="text1" w:themeTint="BF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0" w:rsidRDefault="000B0FD4">
    <w:pPr>
      <w:pStyle w:val="a5"/>
    </w:pPr>
    <w:r>
      <w:rPr>
        <w:rFonts w:ascii="黑体" w:eastAsia="黑体" w:hAnsi="黑体" w:cs="黑体" w:hint="eastAsia"/>
        <w:color w:val="404040" w:themeColor="text1" w:themeTint="BF"/>
        <w:sz w:val="20"/>
        <w:szCs w:val="20"/>
      </w:rPr>
      <w:t xml:space="preserve">                                                                       中日文化媒体环境交流团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23F"/>
    <w:multiLevelType w:val="multilevel"/>
    <w:tmpl w:val="137C223F"/>
    <w:lvl w:ilvl="0">
      <w:start w:val="1"/>
      <w:numFmt w:val="bullet"/>
      <w:suff w:val="space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33A242A"/>
    <w:multiLevelType w:val="multilevel"/>
    <w:tmpl w:val="233A242A"/>
    <w:lvl w:ilvl="0">
      <w:start w:val="1"/>
      <w:numFmt w:val="bullet"/>
      <w:suff w:val="space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3904A7"/>
    <w:multiLevelType w:val="multilevel"/>
    <w:tmpl w:val="263904A7"/>
    <w:lvl w:ilvl="0">
      <w:start w:val="1"/>
      <w:numFmt w:val="bullet"/>
      <w:suff w:val="space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0CA7E90"/>
    <w:multiLevelType w:val="multilevel"/>
    <w:tmpl w:val="30CA7E90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B6F5725"/>
    <w:multiLevelType w:val="multilevel"/>
    <w:tmpl w:val="3B6F5725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25D2261"/>
    <w:multiLevelType w:val="multilevel"/>
    <w:tmpl w:val="425D2261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  <w:b/>
        <w:color w:val="8C1306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3B81F30"/>
    <w:multiLevelType w:val="multilevel"/>
    <w:tmpl w:val="43B81F30"/>
    <w:lvl w:ilvl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>
    <w:nsid w:val="45F911FD"/>
    <w:multiLevelType w:val="multilevel"/>
    <w:tmpl w:val="45F911FD"/>
    <w:lvl w:ilvl="0">
      <w:start w:val="1"/>
      <w:numFmt w:val="bullet"/>
      <w:suff w:val="space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71DD0C55"/>
    <w:multiLevelType w:val="multilevel"/>
    <w:tmpl w:val="71DD0C55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4C31B18"/>
    <w:multiLevelType w:val="multilevel"/>
    <w:tmpl w:val="74C31B18"/>
    <w:lvl w:ilvl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A8"/>
    <w:rsid w:val="000019EC"/>
    <w:rsid w:val="00004D14"/>
    <w:rsid w:val="0000668D"/>
    <w:rsid w:val="00021FF5"/>
    <w:rsid w:val="00031856"/>
    <w:rsid w:val="000428D3"/>
    <w:rsid w:val="00047A7A"/>
    <w:rsid w:val="00080A16"/>
    <w:rsid w:val="00094D69"/>
    <w:rsid w:val="00097350"/>
    <w:rsid w:val="000A144B"/>
    <w:rsid w:val="000B0FD4"/>
    <w:rsid w:val="000D1B7E"/>
    <w:rsid w:val="000D2EF1"/>
    <w:rsid w:val="000E3E82"/>
    <w:rsid w:val="00111F4F"/>
    <w:rsid w:val="001144A3"/>
    <w:rsid w:val="00134ABA"/>
    <w:rsid w:val="001473F4"/>
    <w:rsid w:val="00192B7C"/>
    <w:rsid w:val="00197E13"/>
    <w:rsid w:val="001A0C31"/>
    <w:rsid w:val="001C76FA"/>
    <w:rsid w:val="001C7FEB"/>
    <w:rsid w:val="001D2801"/>
    <w:rsid w:val="001D72C5"/>
    <w:rsid w:val="001F2B9A"/>
    <w:rsid w:val="002043A2"/>
    <w:rsid w:val="00214A92"/>
    <w:rsid w:val="00231D6A"/>
    <w:rsid w:val="002939DE"/>
    <w:rsid w:val="00295D70"/>
    <w:rsid w:val="002979E2"/>
    <w:rsid w:val="002B135C"/>
    <w:rsid w:val="00303AC4"/>
    <w:rsid w:val="00304B22"/>
    <w:rsid w:val="00332522"/>
    <w:rsid w:val="00352721"/>
    <w:rsid w:val="00363323"/>
    <w:rsid w:val="00393D61"/>
    <w:rsid w:val="0039435A"/>
    <w:rsid w:val="003B1F5F"/>
    <w:rsid w:val="003D05D4"/>
    <w:rsid w:val="003D6CE6"/>
    <w:rsid w:val="003E1060"/>
    <w:rsid w:val="003F2018"/>
    <w:rsid w:val="0041366C"/>
    <w:rsid w:val="00434B8F"/>
    <w:rsid w:val="004417B5"/>
    <w:rsid w:val="00444CA8"/>
    <w:rsid w:val="00453891"/>
    <w:rsid w:val="00475C41"/>
    <w:rsid w:val="00492FA9"/>
    <w:rsid w:val="0049437B"/>
    <w:rsid w:val="004B4F89"/>
    <w:rsid w:val="004C0532"/>
    <w:rsid w:val="004E18DC"/>
    <w:rsid w:val="004E3E7C"/>
    <w:rsid w:val="004F1216"/>
    <w:rsid w:val="005118AE"/>
    <w:rsid w:val="00517C00"/>
    <w:rsid w:val="00520A30"/>
    <w:rsid w:val="00550F61"/>
    <w:rsid w:val="005820D4"/>
    <w:rsid w:val="00582D09"/>
    <w:rsid w:val="005A7484"/>
    <w:rsid w:val="005B50D4"/>
    <w:rsid w:val="005D1B09"/>
    <w:rsid w:val="005E5204"/>
    <w:rsid w:val="005F4109"/>
    <w:rsid w:val="00613585"/>
    <w:rsid w:val="00613A3D"/>
    <w:rsid w:val="006168DE"/>
    <w:rsid w:val="00641A00"/>
    <w:rsid w:val="00665F4F"/>
    <w:rsid w:val="00670798"/>
    <w:rsid w:val="00674394"/>
    <w:rsid w:val="0069786F"/>
    <w:rsid w:val="006A6864"/>
    <w:rsid w:val="006A7A6E"/>
    <w:rsid w:val="006B30D2"/>
    <w:rsid w:val="006C7E3D"/>
    <w:rsid w:val="006D6E89"/>
    <w:rsid w:val="006E049F"/>
    <w:rsid w:val="006E542F"/>
    <w:rsid w:val="006E6824"/>
    <w:rsid w:val="006F1943"/>
    <w:rsid w:val="006F289E"/>
    <w:rsid w:val="00723486"/>
    <w:rsid w:val="00762635"/>
    <w:rsid w:val="00763564"/>
    <w:rsid w:val="007846E9"/>
    <w:rsid w:val="00786B04"/>
    <w:rsid w:val="007C464A"/>
    <w:rsid w:val="007F542E"/>
    <w:rsid w:val="0081010D"/>
    <w:rsid w:val="00831BDE"/>
    <w:rsid w:val="00835000"/>
    <w:rsid w:val="008458FA"/>
    <w:rsid w:val="00850C80"/>
    <w:rsid w:val="00877D78"/>
    <w:rsid w:val="008960AC"/>
    <w:rsid w:val="008B2FEE"/>
    <w:rsid w:val="008F0115"/>
    <w:rsid w:val="008F4575"/>
    <w:rsid w:val="009072B8"/>
    <w:rsid w:val="00910A1C"/>
    <w:rsid w:val="00914404"/>
    <w:rsid w:val="00915002"/>
    <w:rsid w:val="00943EC1"/>
    <w:rsid w:val="00950A26"/>
    <w:rsid w:val="00951577"/>
    <w:rsid w:val="0097240D"/>
    <w:rsid w:val="009B7119"/>
    <w:rsid w:val="00A03CA7"/>
    <w:rsid w:val="00A27A93"/>
    <w:rsid w:val="00A3059D"/>
    <w:rsid w:val="00A42863"/>
    <w:rsid w:val="00A460F5"/>
    <w:rsid w:val="00A63A63"/>
    <w:rsid w:val="00A77EBE"/>
    <w:rsid w:val="00A92EDE"/>
    <w:rsid w:val="00AA4640"/>
    <w:rsid w:val="00AD54A8"/>
    <w:rsid w:val="00AE5E74"/>
    <w:rsid w:val="00AF1513"/>
    <w:rsid w:val="00AF1831"/>
    <w:rsid w:val="00AF18EF"/>
    <w:rsid w:val="00B05F01"/>
    <w:rsid w:val="00B23266"/>
    <w:rsid w:val="00B46237"/>
    <w:rsid w:val="00B67551"/>
    <w:rsid w:val="00B763FD"/>
    <w:rsid w:val="00B9585E"/>
    <w:rsid w:val="00BC6839"/>
    <w:rsid w:val="00BE0327"/>
    <w:rsid w:val="00C1313F"/>
    <w:rsid w:val="00C4242D"/>
    <w:rsid w:val="00C46A00"/>
    <w:rsid w:val="00C605F1"/>
    <w:rsid w:val="00C85C2B"/>
    <w:rsid w:val="00CB4433"/>
    <w:rsid w:val="00CD0BB2"/>
    <w:rsid w:val="00CD4B8A"/>
    <w:rsid w:val="00CE4D83"/>
    <w:rsid w:val="00D031BA"/>
    <w:rsid w:val="00D262EB"/>
    <w:rsid w:val="00D36197"/>
    <w:rsid w:val="00D40520"/>
    <w:rsid w:val="00D54332"/>
    <w:rsid w:val="00D5597F"/>
    <w:rsid w:val="00D708B6"/>
    <w:rsid w:val="00D83E04"/>
    <w:rsid w:val="00D91767"/>
    <w:rsid w:val="00D91EE6"/>
    <w:rsid w:val="00DA761D"/>
    <w:rsid w:val="00DB0158"/>
    <w:rsid w:val="00DC39A7"/>
    <w:rsid w:val="00DD1548"/>
    <w:rsid w:val="00DE5CC0"/>
    <w:rsid w:val="00DF237A"/>
    <w:rsid w:val="00DF433B"/>
    <w:rsid w:val="00E04442"/>
    <w:rsid w:val="00E21C59"/>
    <w:rsid w:val="00E22E69"/>
    <w:rsid w:val="00E260FC"/>
    <w:rsid w:val="00E3484B"/>
    <w:rsid w:val="00E67132"/>
    <w:rsid w:val="00E67408"/>
    <w:rsid w:val="00E77C5B"/>
    <w:rsid w:val="00E91745"/>
    <w:rsid w:val="00E93D8A"/>
    <w:rsid w:val="00EC334C"/>
    <w:rsid w:val="00EE4FB0"/>
    <w:rsid w:val="00EF712B"/>
    <w:rsid w:val="00F01982"/>
    <w:rsid w:val="00F1177E"/>
    <w:rsid w:val="00F224AD"/>
    <w:rsid w:val="00F36060"/>
    <w:rsid w:val="00F576EF"/>
    <w:rsid w:val="00F6495E"/>
    <w:rsid w:val="00F70FED"/>
    <w:rsid w:val="00F94208"/>
    <w:rsid w:val="00FE515A"/>
    <w:rsid w:val="00FE6B59"/>
    <w:rsid w:val="14085966"/>
    <w:rsid w:val="15804201"/>
    <w:rsid w:val="1C6F78A5"/>
    <w:rsid w:val="289338C2"/>
    <w:rsid w:val="2A5C613B"/>
    <w:rsid w:val="34210E80"/>
    <w:rsid w:val="385358D9"/>
    <w:rsid w:val="396954CF"/>
    <w:rsid w:val="3A657A84"/>
    <w:rsid w:val="3E5A285C"/>
    <w:rsid w:val="5B151CCF"/>
    <w:rsid w:val="602065B8"/>
    <w:rsid w:val="761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ndong@xf-world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apply.xf-world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sophia-china.or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A97BB-8207-4403-BA7C-D9BCB866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hg</cp:lastModifiedBy>
  <cp:revision>2</cp:revision>
  <cp:lastPrinted>2019-02-13T03:33:00Z</cp:lastPrinted>
  <dcterms:created xsi:type="dcterms:W3CDTF">2019-09-06T09:47:00Z</dcterms:created>
  <dcterms:modified xsi:type="dcterms:W3CDTF">2019-09-06T09:47:00Z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