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D12" w:rsidRDefault="00D429A2">
      <w:pPr>
        <w:jc w:val="center"/>
        <w:rPr>
          <w:rFonts w:ascii="微软雅黑" w:eastAsia="微软雅黑" w:hAnsi="微软雅黑" w:cs="微软雅黑"/>
          <w:b/>
          <w:bCs/>
          <w:sz w:val="36"/>
          <w:szCs w:val="36"/>
        </w:rPr>
      </w:pPr>
      <w:r>
        <w:rPr>
          <w:rFonts w:ascii="微软雅黑" w:eastAsia="微软雅黑" w:hAnsi="微软雅黑" w:cs="微软雅黑" w:hint="eastAsia"/>
          <w:b/>
          <w:bCs/>
          <w:sz w:val="36"/>
          <w:szCs w:val="36"/>
        </w:rPr>
        <w:t>哈尔滨工业大学因公出国（境）保密方案及交流口径</w:t>
      </w:r>
    </w:p>
    <w:p w:rsidR="00C50D12" w:rsidRDefault="00D429A2" w:rsidP="00D429A2">
      <w:pPr>
        <w:spacing w:line="460" w:lineRule="exact"/>
        <w:ind w:leftChars="200" w:left="1860" w:hangingChars="600" w:hanging="1440"/>
        <w:jc w:val="lef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团组名称：</w:t>
      </w:r>
      <w:r w:rsidRPr="004C542D">
        <w:rPr>
          <w:rFonts w:ascii="方正仿宋简体" w:eastAsia="方正仿宋简体" w:hAnsi="Calibri" w:cs="Times New Roman" w:hint="eastAsia"/>
          <w:sz w:val="24"/>
          <w:szCs w:val="24"/>
          <w:u w:val="single"/>
        </w:rPr>
        <w:t xml:space="preserve">  </w:t>
      </w:r>
      <w:r w:rsidR="00327365">
        <w:rPr>
          <w:rFonts w:ascii="方正仿宋简体" w:eastAsia="方正仿宋简体" w:hAnsi="Calibri" w:cs="Times New Roman" w:hint="eastAsia"/>
          <w:sz w:val="24"/>
          <w:szCs w:val="24"/>
          <w:u w:val="single"/>
        </w:rPr>
        <w:t>X</w:t>
      </w:r>
      <w:r w:rsidR="00327365">
        <w:rPr>
          <w:rFonts w:ascii="方正仿宋简体" w:eastAsia="方正仿宋简体" w:hAnsi="Calibri" w:cs="Times New Roman"/>
          <w:sz w:val="24"/>
          <w:szCs w:val="24"/>
          <w:u w:val="single"/>
        </w:rPr>
        <w:t>XX</w:t>
      </w:r>
      <w:r w:rsidR="00FA3DA5">
        <w:rPr>
          <w:rFonts w:ascii="方正仿宋简体" w:eastAsia="方正仿宋简体" w:hAnsi="Calibri" w:cs="Times New Roman" w:hint="eastAsia"/>
          <w:sz w:val="24"/>
          <w:szCs w:val="24"/>
          <w:u w:val="single"/>
        </w:rPr>
        <w:t>1人</w:t>
      </w:r>
      <w:r w:rsidR="004C542D" w:rsidRPr="004C542D">
        <w:rPr>
          <w:rFonts w:ascii="方正仿宋简体" w:eastAsia="方正仿宋简体" w:hAnsi="Calibri" w:cs="Times New Roman" w:hint="eastAsia"/>
          <w:sz w:val="24"/>
          <w:szCs w:val="24"/>
          <w:u w:val="single"/>
        </w:rPr>
        <w:t xml:space="preserve"> </w:t>
      </w:r>
      <w:r w:rsidR="004C542D" w:rsidRPr="004C542D">
        <w:rPr>
          <w:rFonts w:ascii="方正仿宋简体" w:eastAsia="方正仿宋简体" w:hAnsi="Calibri" w:cs="Times New Roman"/>
          <w:sz w:val="24"/>
          <w:szCs w:val="24"/>
          <w:u w:val="single"/>
        </w:rPr>
        <w:t xml:space="preserve"> </w:t>
      </w:r>
      <w:r>
        <w:rPr>
          <w:rFonts w:ascii="方正仿宋简体" w:eastAsia="方正仿宋简体" w:hAnsi="Calibri" w:cs="Times New Roman" w:hint="eastAsia"/>
          <w:sz w:val="24"/>
          <w:szCs w:val="24"/>
        </w:rPr>
        <w:t xml:space="preserve">人赴 </w:t>
      </w:r>
      <w:r w:rsidR="004C542D" w:rsidRPr="004C542D">
        <w:rPr>
          <w:rFonts w:ascii="方正仿宋简体" w:eastAsia="方正仿宋简体" w:hAnsi="Calibri" w:cs="Times New Roman" w:hint="eastAsia"/>
          <w:sz w:val="24"/>
          <w:szCs w:val="24"/>
          <w:u w:val="single"/>
        </w:rPr>
        <w:t xml:space="preserve"> </w:t>
      </w:r>
      <w:r w:rsidR="00FA3DA5">
        <w:rPr>
          <w:rFonts w:ascii="方正仿宋简体" w:eastAsia="方正仿宋简体" w:hAnsi="Calibri" w:cs="Times New Roman"/>
          <w:sz w:val="24"/>
          <w:szCs w:val="24"/>
          <w:u w:val="single"/>
        </w:rPr>
        <w:t>捷克</w:t>
      </w:r>
      <w:r w:rsidR="004C542D">
        <w:rPr>
          <w:rFonts w:ascii="方正仿宋简体" w:eastAsia="方正仿宋简体" w:hAnsi="Calibri" w:cs="Times New Roman"/>
          <w:sz w:val="24"/>
          <w:szCs w:val="24"/>
        </w:rPr>
        <w:t xml:space="preserve"> </w:t>
      </w:r>
      <w:r>
        <w:rPr>
          <w:rFonts w:ascii="方正仿宋简体" w:eastAsia="方正仿宋简体" w:hAnsi="Calibri" w:cs="Times New Roman" w:hint="eastAsia"/>
          <w:sz w:val="24"/>
          <w:szCs w:val="24"/>
        </w:rPr>
        <w:t>(国家或地区)执行</w:t>
      </w:r>
      <w:r w:rsidR="004C542D">
        <w:rPr>
          <w:rFonts w:ascii="方正仿宋简体" w:eastAsia="方正仿宋简体" w:hAnsi="Calibri" w:cs="Times New Roman" w:hint="eastAsia"/>
          <w:sz w:val="24"/>
          <w:szCs w:val="24"/>
        </w:rPr>
        <w:t xml:space="preserve"> </w:t>
      </w:r>
      <w:r w:rsidR="004C542D" w:rsidRPr="004C542D">
        <w:rPr>
          <w:rFonts w:ascii="方正仿宋简体" w:eastAsia="方正仿宋简体" w:hAnsi="Calibri" w:cs="Times New Roman"/>
          <w:sz w:val="24"/>
          <w:szCs w:val="24"/>
          <w:u w:val="single"/>
        </w:rPr>
        <w:t xml:space="preserve">  </w:t>
      </w:r>
      <w:r w:rsidR="00327365">
        <w:rPr>
          <w:rFonts w:ascii="方正仿宋简体" w:eastAsia="方正仿宋简体" w:hAnsi="Calibri" w:cs="Times New Roman" w:hint="eastAsia"/>
          <w:sz w:val="24"/>
          <w:szCs w:val="24"/>
          <w:u w:val="single"/>
        </w:rPr>
        <w:t>X</w:t>
      </w:r>
      <w:r w:rsidR="00327365">
        <w:rPr>
          <w:rFonts w:ascii="方正仿宋简体" w:eastAsia="方正仿宋简体" w:hAnsi="Calibri" w:cs="Times New Roman"/>
          <w:sz w:val="24"/>
          <w:szCs w:val="24"/>
          <w:u w:val="single"/>
        </w:rPr>
        <w:t>XXXXXXX</w:t>
      </w:r>
      <w:r w:rsidRPr="004C542D">
        <w:rPr>
          <w:rFonts w:ascii="方正仿宋简体" w:eastAsia="方正仿宋简体" w:hAnsi="Calibri" w:cs="Times New Roman" w:hint="eastAsia"/>
          <w:sz w:val="24"/>
          <w:szCs w:val="24"/>
          <w:u w:val="single"/>
        </w:rPr>
        <w:t xml:space="preserve"> </w:t>
      </w:r>
      <w:r>
        <w:rPr>
          <w:rFonts w:ascii="方正仿宋简体" w:eastAsia="方正仿宋简体" w:hAnsi="Calibri" w:cs="Times New Roman" w:hint="eastAsia"/>
          <w:sz w:val="24"/>
          <w:szCs w:val="24"/>
        </w:rPr>
        <w:t xml:space="preserve"> 任务团</w:t>
      </w:r>
    </w:p>
    <w:p w:rsidR="00C50D12" w:rsidRDefault="00D429A2">
      <w:pPr>
        <w:spacing w:line="460" w:lineRule="exact"/>
        <w:ind w:firstLineChars="200"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团组成员： </w:t>
      </w:r>
    </w:p>
    <w:p w:rsidR="00C50D12" w:rsidRDefault="00D429A2">
      <w:pPr>
        <w:spacing w:line="460" w:lineRule="exact"/>
        <w:ind w:firstLineChars="200"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访问日期：  </w:t>
      </w:r>
      <w:r>
        <w:rPr>
          <w:rFonts w:ascii="方正仿宋简体" w:eastAsia="方正仿宋简体" w:hAnsi="Calibri" w:cs="Times New Roman"/>
          <w:sz w:val="24"/>
          <w:szCs w:val="24"/>
        </w:rPr>
        <w:t>2023</w:t>
      </w:r>
      <w:r>
        <w:rPr>
          <w:rFonts w:ascii="方正仿宋简体" w:eastAsia="方正仿宋简体" w:hAnsi="Calibri" w:cs="Times New Roman" w:hint="eastAsia"/>
          <w:sz w:val="24"/>
          <w:szCs w:val="24"/>
        </w:rPr>
        <w:t xml:space="preserve">年 </w:t>
      </w:r>
      <w:r w:rsidR="00FA3DA5">
        <w:rPr>
          <w:rFonts w:ascii="方正仿宋简体" w:eastAsia="方正仿宋简体" w:hAnsi="Calibri" w:cs="Times New Roman"/>
          <w:sz w:val="24"/>
          <w:szCs w:val="24"/>
        </w:rPr>
        <w:t>9</w:t>
      </w:r>
      <w:r>
        <w:rPr>
          <w:rFonts w:ascii="方正仿宋简体" w:eastAsia="方正仿宋简体" w:hAnsi="Calibri" w:cs="Times New Roman" w:hint="eastAsia"/>
          <w:sz w:val="24"/>
          <w:szCs w:val="24"/>
        </w:rPr>
        <w:t xml:space="preserve">月 </w:t>
      </w:r>
      <w:r w:rsidR="00FA3DA5">
        <w:rPr>
          <w:rFonts w:ascii="方正仿宋简体" w:eastAsia="方正仿宋简体" w:hAnsi="Calibri" w:cs="Times New Roman"/>
          <w:sz w:val="24"/>
          <w:szCs w:val="24"/>
        </w:rPr>
        <w:t>26</w:t>
      </w:r>
      <w:r>
        <w:rPr>
          <w:rFonts w:ascii="方正仿宋简体" w:eastAsia="方正仿宋简体" w:hAnsi="Calibri" w:cs="Times New Roman" w:hint="eastAsia"/>
          <w:sz w:val="24"/>
          <w:szCs w:val="24"/>
        </w:rPr>
        <w:t xml:space="preserve">日至  </w:t>
      </w:r>
      <w:r>
        <w:rPr>
          <w:rFonts w:ascii="方正仿宋简体" w:eastAsia="方正仿宋简体" w:hAnsi="Calibri" w:cs="Times New Roman"/>
          <w:sz w:val="24"/>
          <w:szCs w:val="24"/>
        </w:rPr>
        <w:t>2023</w:t>
      </w:r>
      <w:r>
        <w:rPr>
          <w:rFonts w:ascii="方正仿宋简体" w:eastAsia="方正仿宋简体" w:hAnsi="Calibri" w:cs="Times New Roman" w:hint="eastAsia"/>
          <w:sz w:val="24"/>
          <w:szCs w:val="24"/>
        </w:rPr>
        <w:t>年</w:t>
      </w:r>
      <w:r w:rsidR="00FA3DA5">
        <w:rPr>
          <w:rFonts w:ascii="方正仿宋简体" w:eastAsia="方正仿宋简体" w:hAnsi="Calibri" w:cs="Times New Roman"/>
          <w:sz w:val="24"/>
          <w:szCs w:val="24"/>
        </w:rPr>
        <w:t>10</w:t>
      </w:r>
      <w:r>
        <w:rPr>
          <w:rFonts w:ascii="方正仿宋简体" w:eastAsia="方正仿宋简体" w:hAnsi="Calibri" w:cs="Times New Roman" w:hint="eastAsia"/>
          <w:sz w:val="24"/>
          <w:szCs w:val="24"/>
        </w:rPr>
        <w:t xml:space="preserve">月 </w:t>
      </w:r>
      <w:r w:rsidR="00FA3DA5">
        <w:rPr>
          <w:rFonts w:ascii="方正仿宋简体" w:eastAsia="方正仿宋简体" w:hAnsi="Calibri" w:cs="Times New Roman"/>
          <w:sz w:val="24"/>
          <w:szCs w:val="24"/>
        </w:rPr>
        <w:t>11</w:t>
      </w:r>
      <w:r>
        <w:rPr>
          <w:rFonts w:ascii="方正仿宋简体" w:eastAsia="方正仿宋简体" w:hAnsi="Calibri" w:cs="Times New Roman" w:hint="eastAsia"/>
          <w:sz w:val="24"/>
          <w:szCs w:val="24"/>
        </w:rPr>
        <w:t>日</w:t>
      </w:r>
    </w:p>
    <w:p w:rsidR="00C50D12" w:rsidRDefault="00D429A2">
      <w:pPr>
        <w:spacing w:line="460" w:lineRule="exact"/>
        <w:ind w:firstLineChars="200"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团队安全保密负责人： </w:t>
      </w:r>
      <w:bookmarkStart w:id="0" w:name="_GoBack"/>
      <w:bookmarkEnd w:id="0"/>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为使我校出国（境）团组在对外交往中更好地遵守外事纪律，维护国家安全，树立良好形象，现根据上级有关规定并结合我校实际情况，明确以下几点要求：</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一、因公出国（境）团组的保密管理实行“谁派出谁负责”，在国（境）外开展活动期间保密管理实行团长负责制。两人以上的出国（境）团组须指定一名团长或负责人。在境外期间，团组成员必须服从团长或负责人领导。 团长或负责人在授权范围内，对团组的境外活动应切实负起责任，除负责主持团组与外方交流外，还要负责管理和督促团组成员遵守各项外事纪律。</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二、不在没有保密措施的通讯工具中传递国家秘密；不使用明码或者未经</w:t>
      </w:r>
      <w:r>
        <w:rPr>
          <w:rFonts w:ascii="方正仿宋简体" w:eastAsia="方正仿宋简体" w:hAnsi="Calibri" w:cs="Times New Roman"/>
          <w:sz w:val="24"/>
          <w:szCs w:val="24"/>
        </w:rPr>
        <w:t>中央有关</w:t>
      </w:r>
      <w:r>
        <w:rPr>
          <w:rFonts w:ascii="方正仿宋简体" w:eastAsia="方正仿宋简体" w:hAnsi="Calibri" w:cs="Times New Roman" w:hint="eastAsia"/>
          <w:sz w:val="24"/>
          <w:szCs w:val="24"/>
        </w:rPr>
        <w:t>机关</w:t>
      </w:r>
      <w:r>
        <w:rPr>
          <w:rFonts w:ascii="方正仿宋简体" w:eastAsia="方正仿宋简体" w:hAnsi="Calibri" w:cs="Times New Roman"/>
          <w:sz w:val="24"/>
          <w:szCs w:val="24"/>
        </w:rPr>
        <w:t>审查批准的密码传递国家秘密。</w:t>
      </w:r>
      <w:r>
        <w:rPr>
          <w:rFonts w:ascii="方正仿宋简体" w:eastAsia="方正仿宋简体" w:hAnsi="Calibri" w:cs="Times New Roman" w:hint="eastAsia"/>
          <w:sz w:val="24"/>
          <w:szCs w:val="24"/>
        </w:rPr>
        <w:t>不得使用</w:t>
      </w:r>
      <w:r>
        <w:rPr>
          <w:rFonts w:ascii="方正仿宋简体" w:eastAsia="方正仿宋简体" w:hAnsi="Calibri" w:cs="Times New Roman"/>
          <w:sz w:val="24"/>
          <w:szCs w:val="24"/>
        </w:rPr>
        <w:t>国（</w:t>
      </w:r>
      <w:r>
        <w:rPr>
          <w:rFonts w:ascii="方正仿宋简体" w:eastAsia="方正仿宋简体" w:hAnsi="Calibri" w:cs="Times New Roman" w:hint="eastAsia"/>
          <w:sz w:val="24"/>
          <w:szCs w:val="24"/>
        </w:rPr>
        <w:t>境</w:t>
      </w:r>
      <w:r>
        <w:rPr>
          <w:rFonts w:ascii="方正仿宋简体" w:eastAsia="方正仿宋简体" w:hAnsi="Calibri" w:cs="Times New Roman"/>
          <w:sz w:val="24"/>
          <w:szCs w:val="24"/>
        </w:rPr>
        <w:t>）</w:t>
      </w:r>
      <w:r>
        <w:rPr>
          <w:rFonts w:ascii="方正仿宋简体" w:eastAsia="方正仿宋简体" w:hAnsi="Calibri" w:cs="Times New Roman" w:hint="eastAsia"/>
          <w:sz w:val="24"/>
          <w:szCs w:val="24"/>
        </w:rPr>
        <w:t>外</w:t>
      </w:r>
      <w:r>
        <w:rPr>
          <w:rFonts w:ascii="方正仿宋简体" w:eastAsia="方正仿宋简体" w:hAnsi="Calibri" w:cs="Times New Roman"/>
          <w:sz w:val="24"/>
          <w:szCs w:val="24"/>
        </w:rPr>
        <w:t>人员使用的办公设备处理国家秘密。</w:t>
      </w:r>
    </w:p>
    <w:p w:rsidR="00C50D12" w:rsidRDefault="00D429A2">
      <w:pPr>
        <w:spacing w:line="460" w:lineRule="exact"/>
        <w:ind w:firstLineChars="200"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三</w:t>
      </w:r>
      <w:r>
        <w:rPr>
          <w:rFonts w:ascii="方正仿宋简体" w:eastAsia="方正仿宋简体" w:hAnsi="Calibri" w:cs="Times New Roman"/>
          <w:sz w:val="24"/>
          <w:szCs w:val="24"/>
        </w:rPr>
        <w:t>、</w:t>
      </w:r>
      <w:r>
        <w:rPr>
          <w:rFonts w:ascii="方正仿宋简体" w:eastAsia="方正仿宋简体" w:hAnsi="Calibri" w:cs="Times New Roman" w:hint="eastAsia"/>
          <w:sz w:val="24"/>
          <w:szCs w:val="24"/>
        </w:rPr>
        <w:t>坚持“保守秘密，内外有别”的重要纪律，增强保密意识，未经批准，不得携带涉密载体（包括纸介质文件和电磁介质等）；妥善保管内部材料，未经批准，不得对外提供内部文件和资料；不在非保密场所谈论涉密事项；不得泄露国家秘密和商业秘密。秘密文件、资料和记有内部保密情况的笔记本，原则上不能携带出国（境）。如确属工作需要必须携带的，应报经学校主管保密工作的领导批准，并采取严格保密措施，严防失窃和遗失；严防窃照、窃听、跟踪和泄漏国家秘密，对外交谈不得涉及我内部秘密情况，在汽车上及酒店、饭店等场合，严禁议论内部事项，商量对策和交换意见，应在保密条件好的地方进行，秘密电报和文件必须在使领馆保密室草拟，电报应通过使领馆发出；私人通信不得谈论内部问题，不得涉及国家秘密。</w:t>
      </w:r>
    </w:p>
    <w:p w:rsidR="00C50D12" w:rsidRDefault="00D429A2">
      <w:pPr>
        <w:spacing w:line="460" w:lineRule="exact"/>
        <w:ind w:firstLineChars="200"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四</w:t>
      </w:r>
      <w:r>
        <w:rPr>
          <w:rFonts w:ascii="方正仿宋简体" w:eastAsia="方正仿宋简体" w:hAnsi="Calibri" w:cs="Times New Roman"/>
          <w:sz w:val="24"/>
          <w:szCs w:val="24"/>
        </w:rPr>
        <w:t>、不随便要求</w:t>
      </w:r>
      <w:r>
        <w:rPr>
          <w:rFonts w:ascii="方正仿宋简体" w:eastAsia="方正仿宋简体" w:hAnsi="Calibri" w:cs="Times New Roman" w:hint="eastAsia"/>
          <w:sz w:val="24"/>
          <w:szCs w:val="24"/>
        </w:rPr>
        <w:t>外方</w:t>
      </w:r>
      <w:r>
        <w:rPr>
          <w:rFonts w:ascii="方正仿宋简体" w:eastAsia="方正仿宋简体" w:hAnsi="Calibri" w:cs="Times New Roman"/>
          <w:sz w:val="24"/>
          <w:szCs w:val="24"/>
        </w:rPr>
        <w:t>提供内部资料或</w:t>
      </w:r>
      <w:r>
        <w:rPr>
          <w:rFonts w:ascii="方正仿宋简体" w:eastAsia="方正仿宋简体" w:hAnsi="Calibri" w:cs="Times New Roman" w:hint="eastAsia"/>
          <w:sz w:val="24"/>
          <w:szCs w:val="24"/>
        </w:rPr>
        <w:t>实物</w:t>
      </w:r>
      <w:r>
        <w:rPr>
          <w:rFonts w:ascii="方正仿宋简体" w:eastAsia="方正仿宋简体" w:hAnsi="Calibri" w:cs="Times New Roman"/>
          <w:sz w:val="24"/>
          <w:szCs w:val="24"/>
        </w:rPr>
        <w:t>，如</w:t>
      </w:r>
      <w:r>
        <w:rPr>
          <w:rFonts w:ascii="方正仿宋简体" w:eastAsia="方正仿宋简体" w:hAnsi="Calibri" w:cs="Times New Roman" w:hint="eastAsia"/>
          <w:sz w:val="24"/>
          <w:szCs w:val="24"/>
        </w:rPr>
        <w:t>对方</w:t>
      </w:r>
      <w:r>
        <w:rPr>
          <w:rFonts w:ascii="方正仿宋简体" w:eastAsia="方正仿宋简体" w:hAnsi="Calibri" w:cs="Times New Roman"/>
          <w:sz w:val="24"/>
          <w:szCs w:val="24"/>
        </w:rPr>
        <w:t>友好人士主动赠送，应将资</w:t>
      </w:r>
      <w:r>
        <w:rPr>
          <w:rFonts w:ascii="方正仿宋简体" w:eastAsia="方正仿宋简体" w:hAnsi="Calibri" w:cs="Times New Roman" w:hint="eastAsia"/>
          <w:sz w:val="24"/>
          <w:szCs w:val="24"/>
        </w:rPr>
        <w:t>（材）</w:t>
      </w:r>
      <w:r>
        <w:rPr>
          <w:rFonts w:ascii="方正仿宋简体" w:eastAsia="方正仿宋简体" w:hAnsi="Calibri" w:cs="Times New Roman"/>
          <w:sz w:val="24"/>
          <w:szCs w:val="24"/>
        </w:rPr>
        <w:t>料</w:t>
      </w:r>
      <w:r>
        <w:rPr>
          <w:rFonts w:ascii="方正仿宋简体" w:eastAsia="方正仿宋简体" w:hAnsi="Calibri" w:cs="Times New Roman" w:hint="eastAsia"/>
          <w:sz w:val="24"/>
          <w:szCs w:val="24"/>
        </w:rPr>
        <w:t>送至</w:t>
      </w:r>
      <w:r>
        <w:rPr>
          <w:rFonts w:ascii="方正仿宋简体" w:eastAsia="方正仿宋简体" w:hAnsi="Calibri" w:cs="Times New Roman"/>
          <w:sz w:val="24"/>
          <w:szCs w:val="24"/>
        </w:rPr>
        <w:t>我驻外使</w:t>
      </w:r>
      <w:r>
        <w:rPr>
          <w:rFonts w:ascii="方正仿宋简体" w:eastAsia="方正仿宋简体" w:hAnsi="Calibri" w:cs="Times New Roman" w:hint="eastAsia"/>
          <w:sz w:val="24"/>
          <w:szCs w:val="24"/>
        </w:rPr>
        <w:t>（领）</w:t>
      </w:r>
      <w:r>
        <w:rPr>
          <w:rFonts w:ascii="方正仿宋简体" w:eastAsia="方正仿宋简体" w:hAnsi="Calibri" w:cs="Times New Roman"/>
          <w:sz w:val="24"/>
          <w:szCs w:val="24"/>
        </w:rPr>
        <w:t>馆</w:t>
      </w:r>
      <w:r>
        <w:rPr>
          <w:rFonts w:ascii="方正仿宋简体" w:eastAsia="方正仿宋简体" w:hAnsi="Calibri" w:cs="Times New Roman" w:hint="eastAsia"/>
          <w:sz w:val="24"/>
          <w:szCs w:val="24"/>
        </w:rPr>
        <w:t>，</w:t>
      </w:r>
      <w:r>
        <w:rPr>
          <w:rFonts w:ascii="方正仿宋简体" w:eastAsia="方正仿宋简体" w:hAnsi="Calibri" w:cs="Times New Roman"/>
          <w:sz w:val="24"/>
          <w:szCs w:val="24"/>
        </w:rPr>
        <w:t>请信使捎带回国</w:t>
      </w:r>
      <w:r>
        <w:rPr>
          <w:rFonts w:ascii="方正仿宋简体" w:eastAsia="方正仿宋简体" w:hAnsi="Calibri" w:cs="Times New Roman" w:hint="eastAsia"/>
          <w:sz w:val="24"/>
          <w:szCs w:val="24"/>
        </w:rPr>
        <w:t>。</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五</w:t>
      </w:r>
      <w:r>
        <w:rPr>
          <w:rFonts w:ascii="方正仿宋简体" w:eastAsia="方正仿宋简体" w:hAnsi="Calibri" w:cs="Times New Roman"/>
          <w:sz w:val="24"/>
          <w:szCs w:val="24"/>
        </w:rPr>
        <w:t>、</w:t>
      </w:r>
      <w:r>
        <w:rPr>
          <w:rFonts w:ascii="方正仿宋简体" w:eastAsia="方正仿宋简体" w:hAnsi="Calibri" w:cs="Times New Roman" w:hint="eastAsia"/>
          <w:sz w:val="24"/>
          <w:szCs w:val="24"/>
        </w:rPr>
        <w:t>出国</w:t>
      </w:r>
      <w:r>
        <w:rPr>
          <w:rFonts w:ascii="方正仿宋简体" w:eastAsia="方正仿宋简体" w:hAnsi="Calibri" w:cs="Times New Roman"/>
          <w:sz w:val="24"/>
          <w:szCs w:val="24"/>
        </w:rPr>
        <w:t>（</w:t>
      </w:r>
      <w:r>
        <w:rPr>
          <w:rFonts w:ascii="方正仿宋简体" w:eastAsia="方正仿宋简体" w:hAnsi="Calibri" w:cs="Times New Roman" w:hint="eastAsia"/>
          <w:sz w:val="24"/>
          <w:szCs w:val="24"/>
        </w:rPr>
        <w:t>境</w:t>
      </w:r>
      <w:r>
        <w:rPr>
          <w:rFonts w:ascii="方正仿宋简体" w:eastAsia="方正仿宋简体" w:hAnsi="Calibri" w:cs="Times New Roman"/>
          <w:sz w:val="24"/>
          <w:szCs w:val="24"/>
        </w:rPr>
        <w:t>）</w:t>
      </w:r>
      <w:r>
        <w:rPr>
          <w:rFonts w:ascii="方正仿宋简体" w:eastAsia="方正仿宋简体" w:hAnsi="Calibri" w:cs="Times New Roman" w:hint="eastAsia"/>
          <w:sz w:val="24"/>
          <w:szCs w:val="24"/>
        </w:rPr>
        <w:t>访问是严肃的外事任务，每个出国（境）人员在执行任务期间要始终保持高度的责任心和使命感，要严格遵守外事纪律，一切行动听从指挥。</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六、在出访过程中，对重大国际问题、敏感问题，要根据我国对外政策表态；对自己不清楚或无政策规定的问题和事情，不能随意发表看法。</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七、不得擅自延长在外停留时间，未经批准不得变更出访路线，或以任何理由绕道旅行；不得参加与访问任务无关的活动和会议。</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lastRenderedPageBreak/>
        <w:t xml:space="preserve">    八、国（境）外人员赠送的贵重物品应婉言谢绝，实在难以拒收的须如数上交；严禁接受国（境）外人员赠送的金钱、有价证券或珠宝。</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九、出国（境）期间，因私外出需严格执行请示汇报制度，不得随意单独活动。</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十、严禁出入赌博场所，不得使用任何形式的资金参与赌博活动，不准以任何借口自行或接受接待单位安排前往赌博场所，严禁进行网络赌博。</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十一、严禁出入色情场所和观看色情表演，不得参加涉及低级趣味的娱乐游览项目。</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十二、不得使用公款大吃大喝，聚众酗酒；不得使用公款购买高档消费品、礼品或参加高消费娱乐活动。</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十三、赴国（境）外时对身份不明的人不要接触，禁止为陌生人捎带或保管行李和物品（尤其在机场和海关），严禁接受国（境）外敌对政治势力和邪教组织的宣传品。</w:t>
      </w:r>
    </w:p>
    <w:p w:rsidR="00C50D12" w:rsidRDefault="00D429A2">
      <w:pPr>
        <w:spacing w:line="460" w:lineRule="exact"/>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 xml:space="preserve">    十四、保持高度警惕，严防敌对势力、敌特分子和邪教分子的拉拢、引诱和胁迫。遇有突发事件须冷静果断地处理，事后尽快向组织汇报并及时与我驻外使领馆取得联系。</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十五、注意培养自己具有国际主义精神和多元民族文化意识,对来自不同国家、属于不同种族的人士均应平等友好对待,不得嫌贫爱富,严禁种族歧视。与国（境）外人员交朋友既要热情友好，又要内外有别，不谈论政治敏感问题，不冒犯国（境）外人员宗教、文化及生活习俗上的禁忌。</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十六</w:t>
      </w:r>
      <w:r>
        <w:rPr>
          <w:rFonts w:ascii="方正仿宋简体" w:eastAsia="方正仿宋简体" w:hAnsi="Calibri" w:cs="Times New Roman"/>
          <w:sz w:val="24"/>
          <w:szCs w:val="24"/>
        </w:rPr>
        <w:t>、如果外</w:t>
      </w:r>
      <w:r>
        <w:rPr>
          <w:rFonts w:ascii="方正仿宋简体" w:eastAsia="方正仿宋简体" w:hAnsi="Calibri" w:cs="Times New Roman" w:hint="eastAsia"/>
          <w:sz w:val="24"/>
          <w:szCs w:val="24"/>
        </w:rPr>
        <w:t>方</w:t>
      </w:r>
      <w:r>
        <w:rPr>
          <w:rFonts w:ascii="方正仿宋简体" w:eastAsia="方正仿宋简体" w:hAnsi="Calibri" w:cs="Times New Roman"/>
          <w:sz w:val="24"/>
          <w:szCs w:val="24"/>
        </w:rPr>
        <w:t>主动</w:t>
      </w:r>
      <w:r>
        <w:rPr>
          <w:rFonts w:ascii="方正仿宋简体" w:eastAsia="方正仿宋简体" w:hAnsi="Calibri" w:cs="Times New Roman" w:hint="eastAsia"/>
          <w:sz w:val="24"/>
          <w:szCs w:val="24"/>
        </w:rPr>
        <w:t>提及涉及</w:t>
      </w:r>
      <w:r>
        <w:rPr>
          <w:rFonts w:ascii="方正仿宋简体" w:eastAsia="方正仿宋简体" w:hAnsi="Calibri" w:cs="Times New Roman"/>
          <w:sz w:val="24"/>
          <w:szCs w:val="24"/>
        </w:rPr>
        <w:t>意识形态、政治以及容易产生误解的敏感议题，我方应及时转换话题；若外方仍坚持讨论上述议题，我方应提醒外方，并明确告知</w:t>
      </w:r>
      <w:r>
        <w:rPr>
          <w:rFonts w:ascii="方正仿宋简体" w:eastAsia="方正仿宋简体" w:hAnsi="Calibri" w:cs="Times New Roman" w:hint="eastAsia"/>
          <w:sz w:val="24"/>
          <w:szCs w:val="24"/>
        </w:rPr>
        <w:t>其</w:t>
      </w:r>
      <w:r>
        <w:rPr>
          <w:rFonts w:ascii="方正仿宋简体" w:eastAsia="方正仿宋简体" w:hAnsi="Calibri" w:cs="Times New Roman"/>
          <w:sz w:val="24"/>
          <w:szCs w:val="24"/>
        </w:rPr>
        <w:t>讲话</w:t>
      </w:r>
      <w:r>
        <w:rPr>
          <w:rFonts w:ascii="方正仿宋简体" w:eastAsia="方正仿宋简体" w:hAnsi="Calibri" w:cs="Times New Roman" w:hint="eastAsia"/>
          <w:sz w:val="24"/>
          <w:szCs w:val="24"/>
        </w:rPr>
        <w:t>内容</w:t>
      </w:r>
      <w:r>
        <w:rPr>
          <w:rFonts w:ascii="方正仿宋简体" w:eastAsia="方正仿宋简体" w:hAnsi="Calibri" w:cs="Times New Roman"/>
          <w:sz w:val="24"/>
          <w:szCs w:val="24"/>
        </w:rPr>
        <w:t>偏离交流主题。</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十七、增强证照管理意识，切实遵照证照管理的有关规定，在国（境）外期间，由本人或指定专人妥善保管证照，并在回国（境）后7天内按照有关规定上交护照。公务护照和因公普通护照统一上交国际合作部保管。各职能部处与学校直属单位副处级及以上人员的因私证照均由组织部</w:t>
      </w:r>
      <w:r>
        <w:rPr>
          <w:rFonts w:ascii="方正仿宋简体" w:eastAsia="方正仿宋简体" w:hAnsi="Calibri" w:cs="Times New Roman"/>
          <w:sz w:val="24"/>
          <w:szCs w:val="24"/>
        </w:rPr>
        <w:t>统一保管。</w:t>
      </w:r>
      <w:r>
        <w:rPr>
          <w:rFonts w:ascii="方正仿宋简体" w:eastAsia="方正仿宋简体" w:hAnsi="Calibri" w:cs="Times New Roman" w:hint="eastAsia"/>
          <w:sz w:val="24"/>
          <w:szCs w:val="24"/>
        </w:rPr>
        <w:t>涉密</w:t>
      </w:r>
      <w:r>
        <w:rPr>
          <w:rFonts w:ascii="方正仿宋简体" w:eastAsia="方正仿宋简体" w:hAnsi="Calibri" w:cs="Times New Roman"/>
          <w:sz w:val="24"/>
          <w:szCs w:val="24"/>
        </w:rPr>
        <w:t>人员的因私证照</w:t>
      </w:r>
      <w:r>
        <w:rPr>
          <w:rFonts w:ascii="方正仿宋简体" w:eastAsia="方正仿宋简体" w:hAnsi="Calibri" w:cs="Times New Roman" w:hint="eastAsia"/>
          <w:sz w:val="24"/>
          <w:szCs w:val="24"/>
        </w:rPr>
        <w:t>由</w:t>
      </w:r>
      <w:r>
        <w:rPr>
          <w:rFonts w:ascii="方正仿宋简体" w:eastAsia="方正仿宋简体" w:hAnsi="Calibri" w:cs="Times New Roman"/>
          <w:sz w:val="24"/>
          <w:szCs w:val="24"/>
        </w:rPr>
        <w:t>人事处统一保管。</w:t>
      </w: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十八、新冠疫情期间出境应注意自我防护，团队成员应 充分认识到在旅途中及境外可能遇到的染疫风险，建议出发之前完成新冠疫苗全程接种，且购买相关保险，出境后再入境时的隔离费用需自理。</w:t>
      </w:r>
    </w:p>
    <w:p w:rsidR="00C50D12" w:rsidRDefault="00C50D12">
      <w:pPr>
        <w:spacing w:line="460" w:lineRule="exact"/>
        <w:ind w:firstLine="480"/>
        <w:rPr>
          <w:rFonts w:ascii="方正仿宋简体" w:eastAsia="方正仿宋简体" w:hAnsi="Calibri" w:cs="Times New Roman"/>
          <w:sz w:val="24"/>
          <w:szCs w:val="24"/>
        </w:rPr>
      </w:pPr>
    </w:p>
    <w:p w:rsidR="00C50D12" w:rsidRDefault="00D429A2">
      <w:pPr>
        <w:spacing w:line="460" w:lineRule="exact"/>
        <w:ind w:firstLine="480"/>
        <w:rPr>
          <w:rFonts w:ascii="方正仿宋简体" w:eastAsia="方正仿宋简体" w:hAnsi="Calibri" w:cs="Times New Roman"/>
          <w:sz w:val="24"/>
          <w:szCs w:val="24"/>
        </w:rPr>
      </w:pPr>
      <w:r>
        <w:rPr>
          <w:rFonts w:ascii="方正仿宋简体" w:eastAsia="方正仿宋简体" w:hAnsi="Calibri" w:cs="Times New Roman" w:hint="eastAsia"/>
          <w:sz w:val="24"/>
          <w:szCs w:val="24"/>
        </w:rPr>
        <w:t>团队成员签字：</w:t>
      </w:r>
    </w:p>
    <w:p w:rsidR="00C50D12" w:rsidRDefault="00D429A2">
      <w:pPr>
        <w:spacing w:line="460" w:lineRule="exact"/>
        <w:ind w:firstLine="480"/>
        <w:rPr>
          <w:rFonts w:eastAsia="方正仿宋简体"/>
          <w:sz w:val="24"/>
          <w:szCs w:val="24"/>
        </w:rPr>
      </w:pPr>
      <w:r>
        <w:rPr>
          <w:rFonts w:ascii="方正仿宋简体" w:eastAsia="方正仿宋简体" w:hAnsi="Calibri" w:cs="Times New Roman" w:hint="eastAsia"/>
          <w:sz w:val="24"/>
          <w:szCs w:val="24"/>
        </w:rPr>
        <w:t>日期：</w:t>
      </w:r>
    </w:p>
    <w:sectPr w:rsidR="00C50D12">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949" w:rsidRDefault="009A1949" w:rsidP="004C542D">
      <w:r>
        <w:separator/>
      </w:r>
    </w:p>
  </w:endnote>
  <w:endnote w:type="continuationSeparator" w:id="0">
    <w:p w:rsidR="009A1949" w:rsidRDefault="009A1949" w:rsidP="004C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方正仿宋简体">
    <w:altName w:val="Arial Unicode MS"/>
    <w:charset w:val="86"/>
    <w:family w:val="script"/>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949" w:rsidRDefault="009A1949" w:rsidP="004C542D">
      <w:r>
        <w:separator/>
      </w:r>
    </w:p>
  </w:footnote>
  <w:footnote w:type="continuationSeparator" w:id="0">
    <w:p w:rsidR="009A1949" w:rsidRDefault="009A1949" w:rsidP="004C5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jYjdkY2MwNDA2NmQxZTYxOGVhOWY1YjkwMDdiNjUifQ=="/>
  </w:docVars>
  <w:rsids>
    <w:rsidRoot w:val="00975807"/>
    <w:rsid w:val="00276755"/>
    <w:rsid w:val="00327365"/>
    <w:rsid w:val="003D4ADC"/>
    <w:rsid w:val="0046761E"/>
    <w:rsid w:val="004C542D"/>
    <w:rsid w:val="00760BF4"/>
    <w:rsid w:val="007F3192"/>
    <w:rsid w:val="00847A74"/>
    <w:rsid w:val="00862AB9"/>
    <w:rsid w:val="00975807"/>
    <w:rsid w:val="009A1949"/>
    <w:rsid w:val="00AD5318"/>
    <w:rsid w:val="00B74581"/>
    <w:rsid w:val="00BB7C63"/>
    <w:rsid w:val="00C50D12"/>
    <w:rsid w:val="00C93EF4"/>
    <w:rsid w:val="00CF33BB"/>
    <w:rsid w:val="00D429A2"/>
    <w:rsid w:val="00D87A9E"/>
    <w:rsid w:val="00F00FF5"/>
    <w:rsid w:val="00FA3DA5"/>
    <w:rsid w:val="02876248"/>
    <w:rsid w:val="03990047"/>
    <w:rsid w:val="03E554D2"/>
    <w:rsid w:val="0FC401FA"/>
    <w:rsid w:val="13E023CC"/>
    <w:rsid w:val="1E53139B"/>
    <w:rsid w:val="1E8C45D9"/>
    <w:rsid w:val="1E967206"/>
    <w:rsid w:val="1F9E2816"/>
    <w:rsid w:val="20FA7F20"/>
    <w:rsid w:val="2BF621B6"/>
    <w:rsid w:val="307373A7"/>
    <w:rsid w:val="36941E25"/>
    <w:rsid w:val="3EA71721"/>
    <w:rsid w:val="41F67E38"/>
    <w:rsid w:val="45BF22BD"/>
    <w:rsid w:val="4C24780F"/>
    <w:rsid w:val="5B6339F0"/>
    <w:rsid w:val="5E9640DD"/>
    <w:rsid w:val="5F053010"/>
    <w:rsid w:val="6074044E"/>
    <w:rsid w:val="61500EBB"/>
    <w:rsid w:val="64974647"/>
    <w:rsid w:val="71B06D0A"/>
    <w:rsid w:val="729D72C6"/>
    <w:rsid w:val="77E918A8"/>
    <w:rsid w:val="78CF04BF"/>
    <w:rsid w:val="78F10FFB"/>
    <w:rsid w:val="79D80252"/>
    <w:rsid w:val="7A124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70BFED-1E34-45C9-A32E-68A181DF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Pr>
      <w:rFonts w:asciiTheme="minorHAnsi" w:eastAsiaTheme="minorEastAsia" w:hAnsiTheme="minorHAnsi" w:cstheme="minorBidi"/>
      <w:kern w:val="2"/>
      <w:sz w:val="18"/>
      <w:szCs w:val="18"/>
    </w:rPr>
  </w:style>
  <w:style w:type="paragraph" w:styleId="a5">
    <w:name w:val="Balloon Text"/>
    <w:basedOn w:val="a"/>
    <w:link w:val="Char1"/>
    <w:uiPriority w:val="99"/>
    <w:semiHidden/>
    <w:unhideWhenUsed/>
    <w:rsid w:val="00BB7C63"/>
    <w:rPr>
      <w:sz w:val="18"/>
      <w:szCs w:val="18"/>
    </w:rPr>
  </w:style>
  <w:style w:type="character" w:customStyle="1" w:styleId="Char1">
    <w:name w:val="批注框文本 Char"/>
    <w:basedOn w:val="a0"/>
    <w:link w:val="a5"/>
    <w:uiPriority w:val="99"/>
    <w:semiHidden/>
    <w:rsid w:val="00BB7C6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285</Words>
  <Characters>1625</Characters>
  <Application>Microsoft Office Word</Application>
  <DocSecurity>0</DocSecurity>
  <Lines>13</Lines>
  <Paragraphs>3</Paragraphs>
  <ScaleCrop>false</ScaleCrop>
  <Company>china</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dc:creator>
  <cp:lastModifiedBy>Administrator</cp:lastModifiedBy>
  <cp:revision>7</cp:revision>
  <cp:lastPrinted>2023-08-20T01:21:00Z</cp:lastPrinted>
  <dcterms:created xsi:type="dcterms:W3CDTF">2023-03-28T06:55:00Z</dcterms:created>
  <dcterms:modified xsi:type="dcterms:W3CDTF">2023-09-06T09:40:00Z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83F46AAF75D94283916010AF46B9A58E_13</vt:lpwstr>
  </property>
</Properties>
</file>