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9B24E4" w14:textId="77777777" w:rsidR="00614635" w:rsidRDefault="006A7BFF">
      <w:pPr>
        <w:jc w:val="center"/>
        <w:rPr>
          <w:rFonts w:ascii="微软雅黑" w:eastAsia="微软雅黑" w:hAnsi="微软雅黑" w:cs="微软雅黑"/>
          <w:b/>
          <w:bCs/>
          <w:sz w:val="36"/>
          <w:szCs w:val="36"/>
        </w:rPr>
      </w:pPr>
      <w:r>
        <w:rPr>
          <w:rFonts w:ascii="微软雅黑" w:eastAsia="微软雅黑" w:hAnsi="微软雅黑" w:cs="微软雅黑" w:hint="eastAsia"/>
          <w:b/>
          <w:bCs/>
          <w:sz w:val="36"/>
          <w:szCs w:val="36"/>
        </w:rPr>
        <w:t>哈尔滨工业大学因公出国（境）保密方案及交流口径</w:t>
      </w:r>
    </w:p>
    <w:p w14:paraId="167A6687" w14:textId="4B5F18E4" w:rsidR="00614635" w:rsidRDefault="006A7BFF">
      <w:pPr>
        <w:spacing w:line="460" w:lineRule="exact"/>
        <w:ind w:firstLineChars="200" w:firstLine="480"/>
        <w:jc w:val="left"/>
        <w:rPr>
          <w:rFonts w:ascii="微软雅黑" w:eastAsia="微软雅黑" w:hAnsi="微软雅黑" w:cs="微软雅黑"/>
          <w:b/>
          <w:bCs/>
          <w:sz w:val="24"/>
          <w:szCs w:val="24"/>
        </w:rPr>
      </w:pPr>
      <w:r>
        <w:rPr>
          <w:rFonts w:ascii="微软雅黑" w:eastAsia="微软雅黑" w:hAnsi="微软雅黑" w:cs="微软雅黑" w:hint="eastAsia"/>
          <w:b/>
          <w:bCs/>
          <w:sz w:val="24"/>
          <w:szCs w:val="24"/>
        </w:rPr>
        <w:t>团组名称：</w:t>
      </w:r>
      <w:r w:rsidR="00E527D1">
        <w:rPr>
          <w:rFonts w:ascii="微软雅黑" w:eastAsia="微软雅黑" w:hAnsi="微软雅黑" w:cs="微软雅黑" w:hint="eastAsia"/>
          <w:b/>
          <w:bCs/>
          <w:sz w:val="24"/>
          <w:szCs w:val="24"/>
          <w:u w:val="single"/>
        </w:rPr>
        <w:t xml:space="preserve"> </w:t>
      </w:r>
      <w:r w:rsidR="00E527D1">
        <w:rPr>
          <w:rFonts w:ascii="微软雅黑" w:eastAsia="微软雅黑" w:hAnsi="微软雅黑" w:cs="微软雅黑"/>
          <w:b/>
          <w:bCs/>
          <w:sz w:val="24"/>
          <w:szCs w:val="24"/>
          <w:u w:val="single"/>
        </w:rPr>
        <w:t xml:space="preserve">        </w:t>
      </w:r>
      <w:r>
        <w:rPr>
          <w:rFonts w:ascii="微软雅黑" w:eastAsia="微软雅黑" w:hAnsi="微软雅黑" w:cs="微软雅黑" w:hint="eastAsia"/>
          <w:b/>
          <w:bCs/>
          <w:sz w:val="24"/>
          <w:szCs w:val="24"/>
        </w:rPr>
        <w:t>人赴</w:t>
      </w:r>
      <w:r w:rsidR="00E527D1">
        <w:rPr>
          <w:rFonts w:ascii="微软雅黑" w:eastAsia="微软雅黑" w:hAnsi="微软雅黑" w:cs="微软雅黑" w:hint="eastAsia"/>
          <w:b/>
          <w:bCs/>
          <w:sz w:val="24"/>
          <w:szCs w:val="24"/>
          <w:u w:val="single"/>
        </w:rPr>
        <w:t xml:space="preserve"> </w:t>
      </w:r>
      <w:r w:rsidR="00E527D1">
        <w:rPr>
          <w:rFonts w:ascii="微软雅黑" w:eastAsia="微软雅黑" w:hAnsi="微软雅黑" w:cs="微软雅黑"/>
          <w:b/>
          <w:bCs/>
          <w:sz w:val="24"/>
          <w:szCs w:val="24"/>
          <w:u w:val="single"/>
        </w:rPr>
        <w:t xml:space="preserve">         </w:t>
      </w:r>
      <w:r>
        <w:rPr>
          <w:rFonts w:ascii="微软雅黑" w:eastAsia="微软雅黑" w:hAnsi="微软雅黑" w:cs="微软雅黑" w:hint="eastAsia"/>
          <w:b/>
          <w:bCs/>
          <w:sz w:val="24"/>
          <w:szCs w:val="24"/>
        </w:rPr>
        <w:t>国家（地区）</w:t>
      </w:r>
      <w:r w:rsidR="00E527D1">
        <w:rPr>
          <w:rFonts w:ascii="微软雅黑" w:eastAsia="微软雅黑" w:hAnsi="微软雅黑" w:cs="微软雅黑" w:hint="eastAsia"/>
          <w:b/>
          <w:bCs/>
          <w:sz w:val="24"/>
          <w:szCs w:val="24"/>
          <w:u w:val="single"/>
        </w:rPr>
        <w:t xml:space="preserve"> </w:t>
      </w:r>
      <w:r w:rsidR="00E527D1">
        <w:rPr>
          <w:rFonts w:ascii="微软雅黑" w:eastAsia="微软雅黑" w:hAnsi="微软雅黑" w:cs="微软雅黑"/>
          <w:b/>
          <w:bCs/>
          <w:sz w:val="24"/>
          <w:szCs w:val="24"/>
          <w:u w:val="single"/>
        </w:rPr>
        <w:t xml:space="preserve">    </w:t>
      </w:r>
      <w:bookmarkStart w:id="0" w:name="_GoBack"/>
      <w:bookmarkEnd w:id="0"/>
      <w:r w:rsidR="00E527D1">
        <w:rPr>
          <w:rFonts w:ascii="微软雅黑" w:eastAsia="微软雅黑" w:hAnsi="微软雅黑" w:cs="微软雅黑"/>
          <w:b/>
          <w:bCs/>
          <w:sz w:val="24"/>
          <w:szCs w:val="24"/>
          <w:u w:val="single"/>
        </w:rPr>
        <w:t xml:space="preserve">      </w:t>
      </w:r>
      <w:r>
        <w:rPr>
          <w:rFonts w:ascii="微软雅黑" w:eastAsia="微软雅黑" w:hAnsi="微软雅黑" w:cs="微软雅黑" w:hint="eastAsia"/>
          <w:b/>
          <w:bCs/>
          <w:sz w:val="24"/>
          <w:szCs w:val="24"/>
        </w:rPr>
        <w:t>团</w:t>
      </w:r>
    </w:p>
    <w:p w14:paraId="3E914397" w14:textId="7557D4E7" w:rsidR="00614635" w:rsidRDefault="006A7BFF">
      <w:pPr>
        <w:spacing w:line="460" w:lineRule="exact"/>
        <w:ind w:firstLineChars="200" w:firstLine="480"/>
        <w:rPr>
          <w:rFonts w:ascii="微软雅黑" w:eastAsia="微软雅黑" w:hAnsi="微软雅黑" w:cs="微软雅黑"/>
          <w:b/>
          <w:bCs/>
          <w:sz w:val="24"/>
          <w:szCs w:val="24"/>
        </w:rPr>
      </w:pPr>
      <w:r>
        <w:rPr>
          <w:rFonts w:ascii="微软雅黑" w:eastAsia="微软雅黑" w:hAnsi="微软雅黑" w:cs="微软雅黑" w:hint="eastAsia"/>
          <w:b/>
          <w:bCs/>
          <w:sz w:val="24"/>
          <w:szCs w:val="24"/>
        </w:rPr>
        <w:t>团组成员：</w:t>
      </w:r>
      <w:r w:rsidR="00E527D1">
        <w:rPr>
          <w:rFonts w:ascii="微软雅黑" w:eastAsia="微软雅黑" w:hAnsi="微软雅黑" w:cs="微软雅黑"/>
          <w:b/>
          <w:bCs/>
          <w:sz w:val="24"/>
          <w:szCs w:val="24"/>
        </w:rPr>
        <w:t xml:space="preserve"> </w:t>
      </w:r>
    </w:p>
    <w:p w14:paraId="7AEAC043" w14:textId="458F9A8D" w:rsidR="00614635" w:rsidRDefault="006A7BFF">
      <w:pPr>
        <w:spacing w:line="460" w:lineRule="exact"/>
        <w:ind w:firstLineChars="200" w:firstLine="480"/>
        <w:rPr>
          <w:rFonts w:ascii="微软雅黑" w:eastAsia="微软雅黑" w:hAnsi="微软雅黑" w:cs="微软雅黑"/>
          <w:b/>
          <w:bCs/>
          <w:sz w:val="24"/>
          <w:szCs w:val="24"/>
        </w:rPr>
      </w:pPr>
      <w:r>
        <w:rPr>
          <w:rFonts w:ascii="微软雅黑" w:eastAsia="微软雅黑" w:hAnsi="微软雅黑" w:cs="微软雅黑" w:hint="eastAsia"/>
          <w:b/>
          <w:bCs/>
          <w:sz w:val="24"/>
          <w:szCs w:val="24"/>
        </w:rPr>
        <w:t xml:space="preserve">访问日期： </w:t>
      </w:r>
    </w:p>
    <w:p w14:paraId="1B9C1008" w14:textId="0CAAB300" w:rsidR="00614635" w:rsidRDefault="006A7BFF">
      <w:pPr>
        <w:spacing w:line="460" w:lineRule="exact"/>
        <w:ind w:firstLineChars="200" w:firstLine="480"/>
        <w:rPr>
          <w:rFonts w:ascii="华文中宋" w:eastAsia="微软雅黑" w:hAnsi="华文中宋" w:cs="华文中宋"/>
          <w:sz w:val="24"/>
          <w:szCs w:val="24"/>
        </w:rPr>
      </w:pPr>
      <w:r>
        <w:rPr>
          <w:rFonts w:ascii="微软雅黑" w:eastAsia="微软雅黑" w:hAnsi="微软雅黑" w:cs="微软雅黑" w:hint="eastAsia"/>
          <w:b/>
          <w:bCs/>
          <w:sz w:val="24"/>
          <w:szCs w:val="24"/>
        </w:rPr>
        <w:t>团队安全保密负责人：</w:t>
      </w:r>
      <w:r w:rsidR="00E527D1">
        <w:rPr>
          <w:rFonts w:ascii="华文中宋" w:eastAsia="微软雅黑" w:hAnsi="华文中宋" w:cs="华文中宋"/>
          <w:sz w:val="24"/>
          <w:szCs w:val="24"/>
        </w:rPr>
        <w:t xml:space="preserve"> </w:t>
      </w:r>
    </w:p>
    <w:p w14:paraId="42CBA5DA" w14:textId="77777777" w:rsidR="00614635" w:rsidRDefault="006A7BFF">
      <w:pPr>
        <w:spacing w:line="450" w:lineRule="exact"/>
        <w:rPr>
          <w:rFonts w:ascii="宋体" w:eastAsia="宋体" w:hAnsi="宋体" w:cs="宋体"/>
          <w:sz w:val="24"/>
          <w:szCs w:val="24"/>
        </w:rPr>
      </w:pPr>
      <w:r>
        <w:rPr>
          <w:rFonts w:ascii="宋体" w:eastAsia="宋体" w:hAnsi="宋体" w:cs="宋体" w:hint="eastAsia"/>
          <w:sz w:val="24"/>
          <w:szCs w:val="24"/>
        </w:rPr>
        <w:t xml:space="preserve">    为使我校出国（境）团组在对外交往中更好地遵守外事纪律，维护国家安全，树立良好形象，现根据上级有关规定并结合我校实际情况，明确以下几点要求：</w:t>
      </w:r>
    </w:p>
    <w:p w14:paraId="07190960" w14:textId="77777777" w:rsidR="00614635" w:rsidRDefault="006A7BFF">
      <w:pPr>
        <w:spacing w:line="450" w:lineRule="exact"/>
        <w:ind w:firstLine="480"/>
        <w:rPr>
          <w:rFonts w:ascii="宋体" w:eastAsia="宋体" w:hAnsi="宋体" w:cs="宋体"/>
          <w:sz w:val="24"/>
          <w:szCs w:val="24"/>
        </w:rPr>
      </w:pPr>
      <w:r>
        <w:rPr>
          <w:rFonts w:ascii="宋体" w:eastAsia="宋体" w:hAnsi="宋体" w:cs="宋体" w:hint="eastAsia"/>
          <w:sz w:val="24"/>
          <w:szCs w:val="24"/>
        </w:rPr>
        <w:t>一、因公出国（境）团组的保密管理实行“谁派出谁负责”，在国（境）外开展活动期间保密管理实行团长负责制。两人以上的出国（境）团组须指定一名团长或负责人。在境外期间，团组成员必须服从团长或负责人领导。 团长或负责人在授权范围内，对团组的境外活动应切实负起责任，除负责主持团组与外方交流外，还要负责管理和督促团组成员遵守各项外事纪律。</w:t>
      </w:r>
    </w:p>
    <w:p w14:paraId="1BB463E7" w14:textId="77777777" w:rsidR="00614635" w:rsidRDefault="006A7BFF">
      <w:pPr>
        <w:spacing w:line="450" w:lineRule="exact"/>
        <w:ind w:firstLine="480"/>
        <w:rPr>
          <w:rFonts w:ascii="宋体" w:eastAsia="宋体" w:hAnsi="宋体" w:cs="宋体"/>
          <w:sz w:val="24"/>
          <w:szCs w:val="24"/>
        </w:rPr>
      </w:pPr>
      <w:r>
        <w:rPr>
          <w:rFonts w:ascii="宋体" w:eastAsia="宋体" w:hAnsi="宋体" w:cs="宋体" w:hint="eastAsia"/>
          <w:sz w:val="24"/>
          <w:szCs w:val="24"/>
        </w:rPr>
        <w:t>二、不在没有保密措施的通讯工具中传递国家秘密；不使用明码或者未经中央有关机关审查批准的密码传递国家秘密。不得使用国（境）外人员使用的办公设备处理国家秘密。</w:t>
      </w:r>
    </w:p>
    <w:p w14:paraId="095D2A47" w14:textId="77777777" w:rsidR="00614635" w:rsidRDefault="006A7BFF">
      <w:pPr>
        <w:spacing w:line="450" w:lineRule="exact"/>
        <w:ind w:firstLineChars="200" w:firstLine="480"/>
        <w:rPr>
          <w:rFonts w:ascii="宋体" w:eastAsia="宋体" w:hAnsi="宋体" w:cs="宋体"/>
          <w:sz w:val="24"/>
          <w:szCs w:val="24"/>
        </w:rPr>
      </w:pPr>
      <w:r>
        <w:rPr>
          <w:rFonts w:ascii="宋体" w:eastAsia="宋体" w:hAnsi="宋体" w:cs="宋体" w:hint="eastAsia"/>
          <w:sz w:val="24"/>
          <w:szCs w:val="24"/>
        </w:rPr>
        <w:t>三、坚持“保守秘密，内外有别”的重要纪律，增强保密意识，未经批准，不得携带涉密载体（包括纸介质文件和电磁介质等）；妥善保管内部材料，未经批准，不得对外提供内部文件和资料；不在非保密场所谈论涉密事项；不得泄露国家秘密和商业秘密。秘密文件、资料和记有内部保密情况的笔记本，原则上不能携带出国（境）。如确属工作需要必须携带的，应报经学校主管保密工作的领导批准，并采取严格保密措施，严防失窃和遗失；严防窃照、窃听、跟踪和泄漏国家秘密，对外交谈不得涉及我内部秘密情况，在汽车上及酒店、饭店等场合，严禁议论内部事项，商量对策和交换意见，应在保密条件好的地方进行，秘密电报和文件必须在使领馆保密室草拟，电报应通过使领馆发出；私人通信不得谈论内部问题，不得涉及国家秘密。</w:t>
      </w:r>
    </w:p>
    <w:p w14:paraId="15FFB790" w14:textId="77777777" w:rsidR="00614635" w:rsidRDefault="006A7BFF">
      <w:pPr>
        <w:spacing w:line="450" w:lineRule="exact"/>
        <w:ind w:firstLineChars="200" w:firstLine="480"/>
        <w:rPr>
          <w:rFonts w:ascii="宋体" w:eastAsia="宋体" w:hAnsi="宋体" w:cs="宋体"/>
          <w:sz w:val="24"/>
          <w:szCs w:val="24"/>
        </w:rPr>
      </w:pPr>
      <w:r>
        <w:rPr>
          <w:rFonts w:ascii="宋体" w:eastAsia="宋体" w:hAnsi="宋体" w:cs="宋体" w:hint="eastAsia"/>
          <w:sz w:val="24"/>
          <w:szCs w:val="24"/>
        </w:rPr>
        <w:t>四、不随便要求外方提供内部资料或实物，如对方友好人士主动赠送，应将资（材）料送至我驻外使（领）馆，请信使捎带回国。</w:t>
      </w:r>
    </w:p>
    <w:p w14:paraId="663BE749" w14:textId="77777777" w:rsidR="00614635" w:rsidRDefault="006A7BFF">
      <w:pPr>
        <w:spacing w:line="450" w:lineRule="exact"/>
        <w:ind w:firstLine="480"/>
        <w:rPr>
          <w:rFonts w:ascii="宋体" w:eastAsia="宋体" w:hAnsi="宋体" w:cs="宋体"/>
          <w:sz w:val="24"/>
          <w:szCs w:val="24"/>
        </w:rPr>
      </w:pPr>
      <w:r>
        <w:rPr>
          <w:rFonts w:ascii="宋体" w:eastAsia="宋体" w:hAnsi="宋体" w:cs="宋体" w:hint="eastAsia"/>
          <w:sz w:val="24"/>
          <w:szCs w:val="24"/>
        </w:rPr>
        <w:t>五、出国（境）访问是严肃的外事任务，每个出国（境）人员在执行任务期间要始终保持高度的责任心和使命感，要严格遵守外事纪律，一切行动听从指挥。</w:t>
      </w:r>
    </w:p>
    <w:p w14:paraId="26DCBC8F" w14:textId="77777777" w:rsidR="00614635" w:rsidRDefault="006A7BFF">
      <w:pPr>
        <w:spacing w:line="450" w:lineRule="exact"/>
        <w:ind w:firstLine="480"/>
        <w:rPr>
          <w:rFonts w:ascii="宋体" w:eastAsia="宋体" w:hAnsi="宋体" w:cs="宋体"/>
          <w:sz w:val="24"/>
          <w:szCs w:val="24"/>
        </w:rPr>
      </w:pPr>
      <w:r>
        <w:rPr>
          <w:rFonts w:ascii="宋体" w:eastAsia="宋体" w:hAnsi="宋体" w:cs="宋体" w:hint="eastAsia"/>
          <w:sz w:val="24"/>
          <w:szCs w:val="24"/>
        </w:rPr>
        <w:t>六、在出访过程中，对重大国际问题、敏感问题，要根据我国对外政策表态；对自己不清楚或无政策规定的问题和事情，不能随意发表看法。</w:t>
      </w:r>
    </w:p>
    <w:p w14:paraId="68D64686" w14:textId="77777777" w:rsidR="00614635" w:rsidRDefault="006A7BFF">
      <w:pPr>
        <w:spacing w:line="450" w:lineRule="exact"/>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b/>
          <w:bCs/>
          <w:sz w:val="24"/>
          <w:szCs w:val="24"/>
        </w:rPr>
        <w:t xml:space="preserve"> </w:t>
      </w:r>
      <w:r>
        <w:rPr>
          <w:rFonts w:ascii="微软雅黑" w:eastAsia="微软雅黑" w:hAnsi="微软雅黑" w:cs="微软雅黑" w:hint="eastAsia"/>
          <w:b/>
          <w:bCs/>
          <w:sz w:val="24"/>
          <w:szCs w:val="24"/>
        </w:rPr>
        <w:t>七、不得擅自延长在外停留时间，未经批准不得变更出访时间及出访路线，或以任何理由绕道旅行；不得参加与访问任务无关的活动和会议。</w:t>
      </w:r>
    </w:p>
    <w:p w14:paraId="021117E8" w14:textId="77777777" w:rsidR="00614635" w:rsidRDefault="006A7BFF">
      <w:pPr>
        <w:spacing w:line="450" w:lineRule="exact"/>
        <w:rPr>
          <w:rFonts w:ascii="宋体" w:eastAsia="宋体" w:hAnsi="宋体" w:cs="宋体"/>
          <w:sz w:val="24"/>
          <w:szCs w:val="24"/>
        </w:rPr>
      </w:pPr>
      <w:r>
        <w:rPr>
          <w:rFonts w:ascii="宋体" w:eastAsia="宋体" w:hAnsi="宋体" w:cs="宋体" w:hint="eastAsia"/>
          <w:sz w:val="24"/>
          <w:szCs w:val="24"/>
        </w:rPr>
        <w:t xml:space="preserve">    八、国（境）外人员赠送的贵重物品应婉言谢绝，实在难以拒收的须如数上交；严禁接受</w:t>
      </w:r>
      <w:r>
        <w:rPr>
          <w:rFonts w:ascii="宋体" w:eastAsia="宋体" w:hAnsi="宋体" w:cs="宋体" w:hint="eastAsia"/>
          <w:sz w:val="24"/>
          <w:szCs w:val="24"/>
        </w:rPr>
        <w:lastRenderedPageBreak/>
        <w:t>国（境）外人员赠送的金钱、有价证券或珠宝。</w:t>
      </w:r>
    </w:p>
    <w:p w14:paraId="1095650F" w14:textId="77777777" w:rsidR="00614635" w:rsidRDefault="006A7BFF">
      <w:pPr>
        <w:spacing w:line="450" w:lineRule="exact"/>
        <w:rPr>
          <w:rFonts w:ascii="宋体" w:eastAsia="宋体" w:hAnsi="宋体" w:cs="宋体"/>
          <w:sz w:val="24"/>
          <w:szCs w:val="24"/>
        </w:rPr>
      </w:pPr>
      <w:r>
        <w:rPr>
          <w:rFonts w:ascii="宋体" w:eastAsia="宋体" w:hAnsi="宋体" w:cs="宋体" w:hint="eastAsia"/>
          <w:sz w:val="24"/>
          <w:szCs w:val="24"/>
        </w:rPr>
        <w:t xml:space="preserve">    九、出国（境）期间，因私外出需严格执行请示汇报制度，不得随意单独活动。</w:t>
      </w:r>
    </w:p>
    <w:p w14:paraId="01F22652" w14:textId="77777777" w:rsidR="00614635" w:rsidRDefault="006A7BFF">
      <w:pPr>
        <w:spacing w:line="450" w:lineRule="exact"/>
        <w:rPr>
          <w:rFonts w:ascii="宋体" w:eastAsia="宋体" w:hAnsi="宋体" w:cs="宋体"/>
          <w:sz w:val="24"/>
          <w:szCs w:val="24"/>
        </w:rPr>
      </w:pPr>
      <w:r>
        <w:rPr>
          <w:rFonts w:ascii="宋体" w:eastAsia="宋体" w:hAnsi="宋体" w:cs="宋体" w:hint="eastAsia"/>
          <w:sz w:val="24"/>
          <w:szCs w:val="24"/>
        </w:rPr>
        <w:t xml:space="preserve">    十、严禁出入赌博场所，不得使用任何形式的资金参与赌博活动，不准以任何借口自行或接受接待单位安排前往赌博场所，严禁进行网络赌博。</w:t>
      </w:r>
    </w:p>
    <w:p w14:paraId="4BD3CC84" w14:textId="77777777" w:rsidR="00614635" w:rsidRDefault="006A7BFF">
      <w:pPr>
        <w:spacing w:line="450" w:lineRule="exact"/>
        <w:rPr>
          <w:rFonts w:ascii="宋体" w:eastAsia="宋体" w:hAnsi="宋体" w:cs="宋体"/>
          <w:sz w:val="24"/>
          <w:szCs w:val="24"/>
        </w:rPr>
      </w:pPr>
      <w:r>
        <w:rPr>
          <w:rFonts w:ascii="宋体" w:eastAsia="宋体" w:hAnsi="宋体" w:cs="宋体" w:hint="eastAsia"/>
          <w:sz w:val="24"/>
          <w:szCs w:val="24"/>
        </w:rPr>
        <w:t xml:space="preserve">    十一、严禁出入色情场所和观看色情表演，不得参加涉及低级趣味的娱乐游览项目。</w:t>
      </w:r>
    </w:p>
    <w:p w14:paraId="3B0BED97" w14:textId="77777777" w:rsidR="00614635" w:rsidRDefault="006A7BFF">
      <w:pPr>
        <w:spacing w:line="450" w:lineRule="exact"/>
        <w:ind w:firstLine="480"/>
        <w:rPr>
          <w:rFonts w:ascii="宋体" w:eastAsia="宋体" w:hAnsi="宋体" w:cs="宋体"/>
          <w:sz w:val="24"/>
          <w:szCs w:val="24"/>
        </w:rPr>
      </w:pPr>
      <w:r>
        <w:rPr>
          <w:rFonts w:ascii="宋体" w:eastAsia="宋体" w:hAnsi="宋体" w:cs="宋体" w:hint="eastAsia"/>
          <w:sz w:val="24"/>
          <w:szCs w:val="24"/>
        </w:rPr>
        <w:t>十二、不得使用公款大吃大喝，聚众酗酒；不得使用公款购买高档消费品、礼品或参加高消费娱乐活动。</w:t>
      </w:r>
    </w:p>
    <w:p w14:paraId="3E2FFB5A" w14:textId="77777777" w:rsidR="00614635" w:rsidRDefault="006A7BFF">
      <w:pPr>
        <w:spacing w:line="450" w:lineRule="exact"/>
        <w:ind w:firstLine="480"/>
        <w:rPr>
          <w:rFonts w:ascii="宋体" w:eastAsia="宋体" w:hAnsi="宋体" w:cs="宋体"/>
          <w:sz w:val="24"/>
          <w:szCs w:val="24"/>
        </w:rPr>
      </w:pPr>
      <w:r>
        <w:rPr>
          <w:rFonts w:ascii="宋体" w:eastAsia="宋体" w:hAnsi="宋体" w:cs="宋体" w:hint="eastAsia"/>
          <w:sz w:val="24"/>
          <w:szCs w:val="24"/>
        </w:rPr>
        <w:t>十三、严禁围观当地的社会、宗教、纪念性集会活动，严禁在上述活动场所逗留，并大声喧哗、拍照。</w:t>
      </w:r>
    </w:p>
    <w:p w14:paraId="043BAA10" w14:textId="77777777" w:rsidR="00614635" w:rsidRDefault="006A7BFF">
      <w:pPr>
        <w:spacing w:line="450" w:lineRule="exact"/>
        <w:rPr>
          <w:rFonts w:ascii="宋体" w:eastAsia="宋体" w:hAnsi="宋体" w:cs="宋体"/>
          <w:sz w:val="24"/>
          <w:szCs w:val="24"/>
        </w:rPr>
      </w:pPr>
      <w:r>
        <w:rPr>
          <w:rFonts w:ascii="宋体" w:eastAsia="宋体" w:hAnsi="宋体" w:cs="宋体" w:hint="eastAsia"/>
          <w:sz w:val="24"/>
          <w:szCs w:val="24"/>
        </w:rPr>
        <w:t xml:space="preserve">    十四、赴国（境）外时对身份不明的人不要接触，禁止为陌生人捎带或保管行李和物品（尤其在机场和海关），严禁接受国（境）外敌对政治势力和邪教组织的宣传品。</w:t>
      </w:r>
    </w:p>
    <w:p w14:paraId="22541E6C" w14:textId="77777777" w:rsidR="00614635" w:rsidRDefault="006A7BFF">
      <w:pPr>
        <w:spacing w:line="450" w:lineRule="exact"/>
        <w:rPr>
          <w:rFonts w:ascii="宋体" w:eastAsia="宋体" w:hAnsi="宋体" w:cs="宋体"/>
          <w:sz w:val="24"/>
          <w:szCs w:val="24"/>
        </w:rPr>
      </w:pPr>
      <w:r>
        <w:rPr>
          <w:rFonts w:ascii="宋体" w:eastAsia="宋体" w:hAnsi="宋体" w:cs="宋体" w:hint="eastAsia"/>
          <w:sz w:val="24"/>
          <w:szCs w:val="24"/>
        </w:rPr>
        <w:t xml:space="preserve">    十五、保持高度警惕，严防敌对势力、敌特分子和邪教分子的拉拢、引诱和胁迫。遇有突发事件须冷静果断地处理，事后尽快向组织汇报并及时与我驻外使领馆取得联系。</w:t>
      </w:r>
    </w:p>
    <w:p w14:paraId="4533090D" w14:textId="77777777" w:rsidR="00614635" w:rsidRDefault="006A7BFF">
      <w:pPr>
        <w:spacing w:line="450" w:lineRule="exact"/>
        <w:ind w:firstLine="480"/>
        <w:rPr>
          <w:rFonts w:ascii="宋体" w:eastAsia="宋体" w:hAnsi="宋体" w:cs="宋体"/>
          <w:sz w:val="24"/>
          <w:szCs w:val="24"/>
        </w:rPr>
      </w:pPr>
      <w:r>
        <w:rPr>
          <w:rFonts w:ascii="宋体" w:eastAsia="宋体" w:hAnsi="宋体" w:cs="宋体" w:hint="eastAsia"/>
          <w:sz w:val="24"/>
          <w:szCs w:val="24"/>
        </w:rPr>
        <w:t>十六、注意培养自己具有国际主义精神和多元民族文化意识,对来自不同国家、属于不同种族的人士均应平等友好对待,不得嫌贫爱富,严禁种族歧视。与国（境）外人员交朋友既要热情友好，又要内外有别，不谈论政治敏感问题，不冒犯国（境）外人员宗教、文化及生活习俗上的禁忌。</w:t>
      </w:r>
    </w:p>
    <w:p w14:paraId="521D83A4" w14:textId="77777777" w:rsidR="00614635" w:rsidRDefault="006A7BFF">
      <w:pPr>
        <w:spacing w:line="450" w:lineRule="exact"/>
        <w:ind w:firstLine="480"/>
        <w:rPr>
          <w:rFonts w:ascii="宋体" w:eastAsia="宋体" w:hAnsi="宋体" w:cs="宋体"/>
          <w:sz w:val="24"/>
          <w:szCs w:val="24"/>
        </w:rPr>
      </w:pPr>
      <w:r>
        <w:rPr>
          <w:rFonts w:ascii="宋体" w:eastAsia="宋体" w:hAnsi="宋体" w:cs="宋体" w:hint="eastAsia"/>
          <w:sz w:val="24"/>
          <w:szCs w:val="24"/>
        </w:rPr>
        <w:t>十七、如果外方主动提及涉及意识形态、政治以及容易产生误解的敏感议题，我方应及时转换话题；若外方仍坚持讨论上述议题，我方应提醒外方，并明确告知其讲话内容偏离交流主题。</w:t>
      </w:r>
    </w:p>
    <w:p w14:paraId="3F05F7D4" w14:textId="77777777" w:rsidR="00614635" w:rsidRDefault="006A7BFF">
      <w:pPr>
        <w:spacing w:line="450" w:lineRule="exact"/>
        <w:ind w:firstLine="600"/>
        <w:rPr>
          <w:rFonts w:ascii="宋体" w:eastAsia="宋体" w:hAnsi="宋体" w:cs="宋体"/>
          <w:sz w:val="24"/>
          <w:szCs w:val="24"/>
        </w:rPr>
      </w:pPr>
      <w:r>
        <w:rPr>
          <w:rFonts w:ascii="宋体" w:eastAsia="宋体" w:hAnsi="宋体" w:cs="宋体" w:hint="eastAsia"/>
          <w:sz w:val="24"/>
          <w:szCs w:val="24"/>
        </w:rPr>
        <w:t>十八、增强因公证照管理意识，切实遵照因公证照管理的有关规定，在国（境）外期间，由本人或指定专人妥善保管证照，并在</w:t>
      </w:r>
      <w:r>
        <w:rPr>
          <w:rFonts w:ascii="微软雅黑" w:eastAsia="微软雅黑" w:hAnsi="微软雅黑" w:cs="微软雅黑" w:hint="eastAsia"/>
          <w:b/>
          <w:bCs/>
          <w:sz w:val="24"/>
          <w:szCs w:val="24"/>
        </w:rPr>
        <w:t>回国（境）后7天内按照有关规定上交所持因公证照</w:t>
      </w:r>
      <w:r>
        <w:rPr>
          <w:rFonts w:ascii="微软雅黑" w:eastAsia="微软雅黑" w:hAnsi="微软雅黑" w:cs="微软雅黑" w:hint="eastAsia"/>
          <w:sz w:val="24"/>
          <w:szCs w:val="24"/>
        </w:rPr>
        <w:t>，</w:t>
      </w:r>
      <w:r>
        <w:rPr>
          <w:rFonts w:ascii="宋体" w:eastAsia="宋体" w:hAnsi="宋体" w:cs="宋体" w:hint="eastAsia"/>
          <w:sz w:val="24"/>
          <w:szCs w:val="24"/>
        </w:rPr>
        <w:t>由本人或经办人送至国际合作部出入境事务办公室并登记签字，国际合作部出入境事务办公室工作人员严格核对查验出入境记录是否与出访任务一致并按证照保管权限进行管理。</w:t>
      </w:r>
    </w:p>
    <w:p w14:paraId="380B888C" w14:textId="77777777" w:rsidR="00614635" w:rsidRDefault="006A7BFF">
      <w:pPr>
        <w:spacing w:line="450" w:lineRule="exact"/>
        <w:ind w:firstLine="480"/>
        <w:rPr>
          <w:rFonts w:ascii="宋体" w:eastAsia="宋体" w:hAnsi="宋体" w:cs="宋体"/>
          <w:sz w:val="24"/>
          <w:szCs w:val="24"/>
        </w:rPr>
      </w:pPr>
      <w:r>
        <w:rPr>
          <w:rFonts w:ascii="宋体" w:eastAsia="宋体" w:hAnsi="宋体" w:cs="宋体" w:hint="eastAsia"/>
          <w:sz w:val="24"/>
          <w:szCs w:val="24"/>
        </w:rPr>
        <w:t>十九、新冠疫情期间出境应注意自我防护，团队成员应充分认识到在旅途中及境外可能遇到的染疫风险，建议出发之前完成新冠疫苗全程接种，且购买相关保险，出境后再入境时的隔离费用需自理。</w:t>
      </w:r>
    </w:p>
    <w:p w14:paraId="15B08E4D" w14:textId="77777777" w:rsidR="00614635" w:rsidRDefault="00614635">
      <w:pPr>
        <w:spacing w:line="460" w:lineRule="exact"/>
        <w:ind w:firstLine="480"/>
        <w:rPr>
          <w:rFonts w:ascii="宋体" w:eastAsia="宋体" w:hAnsi="宋体" w:cs="宋体"/>
          <w:sz w:val="24"/>
          <w:szCs w:val="24"/>
        </w:rPr>
      </w:pPr>
    </w:p>
    <w:p w14:paraId="3F13F9C0" w14:textId="77777777" w:rsidR="00614635" w:rsidRDefault="006A7BFF">
      <w:pPr>
        <w:spacing w:line="460" w:lineRule="exact"/>
        <w:ind w:firstLine="480"/>
        <w:rPr>
          <w:rFonts w:ascii="微软雅黑" w:eastAsia="微软雅黑" w:hAnsi="微软雅黑" w:cs="微软雅黑"/>
          <w:b/>
          <w:bCs/>
          <w:sz w:val="24"/>
          <w:szCs w:val="24"/>
        </w:rPr>
      </w:pPr>
      <w:r>
        <w:rPr>
          <w:rFonts w:ascii="微软雅黑" w:eastAsia="微软雅黑" w:hAnsi="微软雅黑" w:cs="微软雅黑" w:hint="eastAsia"/>
          <w:b/>
          <w:bCs/>
          <w:sz w:val="24"/>
          <w:szCs w:val="24"/>
        </w:rPr>
        <w:t>团队成员签字：</w:t>
      </w:r>
    </w:p>
    <w:p w14:paraId="22C356E9" w14:textId="77777777" w:rsidR="00614635" w:rsidRDefault="006A7BFF">
      <w:pPr>
        <w:spacing w:line="460" w:lineRule="exact"/>
        <w:ind w:firstLine="480"/>
        <w:rPr>
          <w:rFonts w:ascii="宋体" w:eastAsia="宋体" w:hAnsi="宋体" w:cs="宋体"/>
          <w:b/>
          <w:bCs/>
          <w:sz w:val="24"/>
          <w:szCs w:val="24"/>
        </w:rPr>
      </w:pPr>
      <w:r>
        <w:rPr>
          <w:rFonts w:ascii="微软雅黑" w:eastAsia="微软雅黑" w:hAnsi="微软雅黑" w:cs="微软雅黑" w:hint="eastAsia"/>
          <w:b/>
          <w:bCs/>
          <w:sz w:val="24"/>
          <w:szCs w:val="24"/>
        </w:rPr>
        <w:t>日期：</w:t>
      </w:r>
    </w:p>
    <w:sectPr w:rsidR="00614635">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DB1601" w14:textId="77777777" w:rsidR="004C7AAF" w:rsidRDefault="004C7AAF" w:rsidP="00582AE9">
      <w:r>
        <w:separator/>
      </w:r>
    </w:p>
  </w:endnote>
  <w:endnote w:type="continuationSeparator" w:id="0">
    <w:p w14:paraId="08DFB2CE" w14:textId="77777777" w:rsidR="004C7AAF" w:rsidRDefault="004C7AAF" w:rsidP="00582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华文中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EAFCD6" w14:textId="77777777" w:rsidR="004C7AAF" w:rsidRDefault="004C7AAF" w:rsidP="00582AE9">
      <w:r>
        <w:separator/>
      </w:r>
    </w:p>
  </w:footnote>
  <w:footnote w:type="continuationSeparator" w:id="0">
    <w:p w14:paraId="73EAD4FA" w14:textId="77777777" w:rsidR="004C7AAF" w:rsidRDefault="004C7AAF" w:rsidP="00582A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E0MDhhOTdiNWMwMzAxYTUyZjA1MjU2NTAzYjk5YWIifQ=="/>
  </w:docVars>
  <w:rsids>
    <w:rsidRoot w:val="00975807"/>
    <w:rsid w:val="00276755"/>
    <w:rsid w:val="003D4ADC"/>
    <w:rsid w:val="0046761E"/>
    <w:rsid w:val="004C7AAF"/>
    <w:rsid w:val="00582AE9"/>
    <w:rsid w:val="00614635"/>
    <w:rsid w:val="006A7BFF"/>
    <w:rsid w:val="00760BF4"/>
    <w:rsid w:val="007F3192"/>
    <w:rsid w:val="00862AB9"/>
    <w:rsid w:val="00975807"/>
    <w:rsid w:val="00AD5318"/>
    <w:rsid w:val="00B74581"/>
    <w:rsid w:val="00C93EF4"/>
    <w:rsid w:val="00D87A9E"/>
    <w:rsid w:val="00E527D1"/>
    <w:rsid w:val="00F00FF5"/>
    <w:rsid w:val="01696ED7"/>
    <w:rsid w:val="02F63CB7"/>
    <w:rsid w:val="03E554D2"/>
    <w:rsid w:val="08697E45"/>
    <w:rsid w:val="09336915"/>
    <w:rsid w:val="0A7E61D7"/>
    <w:rsid w:val="0DE2415A"/>
    <w:rsid w:val="0E182E77"/>
    <w:rsid w:val="18FC1638"/>
    <w:rsid w:val="1D8B4FE7"/>
    <w:rsid w:val="1E53139B"/>
    <w:rsid w:val="1E8C45D9"/>
    <w:rsid w:val="1F9E2816"/>
    <w:rsid w:val="20FA7F20"/>
    <w:rsid w:val="212C2089"/>
    <w:rsid w:val="22F350DE"/>
    <w:rsid w:val="24BC04AF"/>
    <w:rsid w:val="29AD766C"/>
    <w:rsid w:val="2A34217F"/>
    <w:rsid w:val="2BF621B6"/>
    <w:rsid w:val="37510A8B"/>
    <w:rsid w:val="41607CDF"/>
    <w:rsid w:val="41F67E38"/>
    <w:rsid w:val="43A75CB7"/>
    <w:rsid w:val="45BF22BD"/>
    <w:rsid w:val="4B344D60"/>
    <w:rsid w:val="4C24780F"/>
    <w:rsid w:val="5041134C"/>
    <w:rsid w:val="50834B35"/>
    <w:rsid w:val="50917DA1"/>
    <w:rsid w:val="532F1743"/>
    <w:rsid w:val="55C826C2"/>
    <w:rsid w:val="5620344B"/>
    <w:rsid w:val="567C04B4"/>
    <w:rsid w:val="5B304C38"/>
    <w:rsid w:val="5E9640DD"/>
    <w:rsid w:val="5F830B9D"/>
    <w:rsid w:val="64974647"/>
    <w:rsid w:val="6B434FD8"/>
    <w:rsid w:val="71B06D0A"/>
    <w:rsid w:val="729D72C6"/>
    <w:rsid w:val="73CA72FB"/>
    <w:rsid w:val="77E918A8"/>
    <w:rsid w:val="78F10FFB"/>
    <w:rsid w:val="79D80252"/>
    <w:rsid w:val="7A124B07"/>
    <w:rsid w:val="7C3A3EF7"/>
    <w:rsid w:val="7CF87C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9D3FD0"/>
  <w15:docId w15:val="{25B9E210-CDF3-479E-ABBD-FC120D9AB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autoRedefine/>
    <w:uiPriority w:val="99"/>
    <w:unhideWhenUsed/>
    <w:qFormat/>
    <w:pPr>
      <w:tabs>
        <w:tab w:val="center" w:pos="4153"/>
        <w:tab w:val="right" w:pos="8306"/>
      </w:tabs>
      <w:snapToGrid w:val="0"/>
      <w:jc w:val="left"/>
    </w:pPr>
    <w:rPr>
      <w:sz w:val="18"/>
      <w:szCs w:val="18"/>
    </w:rPr>
  </w:style>
  <w:style w:type="paragraph" w:styleId="a5">
    <w:name w:val="header"/>
    <w:basedOn w:val="a"/>
    <w:link w:val="a6"/>
    <w:autoRedefine/>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autoRedefine/>
    <w:uiPriority w:val="99"/>
    <w:qFormat/>
    <w:rPr>
      <w:rFonts w:asciiTheme="minorHAnsi" w:eastAsiaTheme="minorEastAsia" w:hAnsiTheme="minorHAnsi" w:cstheme="minorBidi"/>
      <w:kern w:val="2"/>
      <w:sz w:val="18"/>
      <w:szCs w:val="18"/>
    </w:rPr>
  </w:style>
  <w:style w:type="character" w:customStyle="1" w:styleId="a4">
    <w:name w:val="页脚 字符"/>
    <w:basedOn w:val="a0"/>
    <w:link w:val="a3"/>
    <w:autoRedefine/>
    <w:uiPriority w:val="99"/>
    <w:qFormat/>
    <w:rPr>
      <w:rFonts w:asciiTheme="minorHAnsi" w:eastAsiaTheme="minorEastAsia" w:hAnsiTheme="minorHAnsi" w:cstheme="minorBidi"/>
      <w:kern w:val="2"/>
      <w:sz w:val="18"/>
      <w:szCs w:val="18"/>
    </w:rPr>
  </w:style>
  <w:style w:type="paragraph" w:styleId="a7">
    <w:name w:val="Balloon Text"/>
    <w:basedOn w:val="a"/>
    <w:link w:val="a8"/>
    <w:uiPriority w:val="99"/>
    <w:semiHidden/>
    <w:unhideWhenUsed/>
    <w:rsid w:val="00582AE9"/>
    <w:rPr>
      <w:sz w:val="18"/>
      <w:szCs w:val="18"/>
    </w:rPr>
  </w:style>
  <w:style w:type="character" w:customStyle="1" w:styleId="a8">
    <w:name w:val="批注框文本 字符"/>
    <w:basedOn w:val="a0"/>
    <w:link w:val="a7"/>
    <w:uiPriority w:val="99"/>
    <w:semiHidden/>
    <w:rsid w:val="00582AE9"/>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288</Words>
  <Characters>1648</Characters>
  <Application>Microsoft Office Word</Application>
  <DocSecurity>0</DocSecurity>
  <Lines>13</Lines>
  <Paragraphs>3</Paragraphs>
  <ScaleCrop>false</ScaleCrop>
  <Company>china</Company>
  <LinksUpToDate>false</LinksUpToDate>
  <CharactersWithSpaces>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Sophia</dc:creator>
  <cp:lastModifiedBy>Administrator</cp:lastModifiedBy>
  <cp:revision>4</cp:revision>
  <cp:lastPrinted>2024-10-31T06:28:00Z</cp:lastPrinted>
  <dcterms:created xsi:type="dcterms:W3CDTF">2023-03-28T06:55:00Z</dcterms:created>
  <dcterms:modified xsi:type="dcterms:W3CDTF">2024-12-17T07:51:00Z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B2CA2DCD188E47E985CC4C2A358CBC30_13</vt:lpwstr>
  </property>
</Properties>
</file>