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15A2E" w14:textId="5D9E6155" w:rsidR="009C6FEB" w:rsidRDefault="005F68D8">
      <w:pPr>
        <w:ind w:firstLineChars="0" w:firstLine="0"/>
        <w:rPr>
          <w:rFonts w:cs="宋体"/>
          <w:color w:val="auto"/>
          <w:kern w:val="0"/>
          <w:sz w:val="30"/>
          <w:szCs w:val="30"/>
        </w:rPr>
      </w:pPr>
      <w:bookmarkStart w:id="0" w:name="RANGE!A1:H19"/>
      <w:r>
        <w:rPr>
          <w:rFonts w:cs="宋体" w:hint="eastAsia"/>
          <w:color w:val="auto"/>
          <w:kern w:val="0"/>
          <w:sz w:val="30"/>
          <w:szCs w:val="30"/>
        </w:rPr>
        <w:t>附件</w:t>
      </w:r>
      <w:r w:rsidR="0099638C">
        <w:rPr>
          <w:rFonts w:cs="宋体"/>
          <w:color w:val="auto"/>
          <w:kern w:val="0"/>
          <w:sz w:val="30"/>
          <w:szCs w:val="30"/>
        </w:rPr>
        <w:t>2</w:t>
      </w:r>
      <w:r>
        <w:rPr>
          <w:rFonts w:cs="宋体" w:hint="eastAsia"/>
          <w:color w:val="auto"/>
          <w:kern w:val="0"/>
          <w:sz w:val="30"/>
          <w:szCs w:val="30"/>
        </w:rPr>
        <w:t>：</w:t>
      </w:r>
    </w:p>
    <w:p w14:paraId="15AD8E86" w14:textId="77777777" w:rsidR="009C6FEB" w:rsidRDefault="005F68D8">
      <w:pPr>
        <w:ind w:firstLineChars="0" w:firstLine="0"/>
        <w:jc w:val="center"/>
        <w:rPr>
          <w:rFonts w:cs="宋体"/>
          <w:color w:val="auto"/>
          <w:kern w:val="0"/>
          <w:sz w:val="32"/>
          <w:szCs w:val="32"/>
        </w:rPr>
      </w:pPr>
      <w:r>
        <w:rPr>
          <w:rFonts w:cs="宋体" w:hint="eastAsia"/>
          <w:color w:val="auto"/>
          <w:kern w:val="0"/>
          <w:sz w:val="32"/>
          <w:szCs w:val="32"/>
        </w:rPr>
        <w:t>外国专家聘请讲课费发放明细表</w:t>
      </w:r>
      <w:bookmarkEnd w:id="0"/>
    </w:p>
    <w:tbl>
      <w:tblPr>
        <w:tblW w:w="143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301"/>
        <w:gridCol w:w="1592"/>
        <w:gridCol w:w="1473"/>
        <w:gridCol w:w="2614"/>
        <w:gridCol w:w="1419"/>
        <w:gridCol w:w="1694"/>
        <w:gridCol w:w="1855"/>
        <w:gridCol w:w="1261"/>
        <w:gridCol w:w="1105"/>
      </w:tblGrid>
      <w:tr w:rsidR="009C6FEB" w14:paraId="118F8099" w14:textId="77777777">
        <w:trPr>
          <w:trHeight w:val="525"/>
        </w:trPr>
        <w:tc>
          <w:tcPr>
            <w:tcW w:w="43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416F3D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单位（院系）：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 xml:space="preserve">  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5558B7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3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39515A" w14:textId="77777777" w:rsidR="009C6FEB" w:rsidRDefault="005F68D8">
            <w:pPr>
              <w:widowControl/>
              <w:spacing w:line="240" w:lineRule="auto"/>
              <w:ind w:firstLineChars="350" w:firstLine="840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年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 xml:space="preserve">  </w:t>
            </w:r>
            <w:r>
              <w:rPr>
                <w:rFonts w:cs="宋体"/>
                <w:color w:val="auto"/>
                <w:kern w:val="0"/>
                <w:szCs w:val="24"/>
              </w:rPr>
              <w:t xml:space="preserve">   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 xml:space="preserve"> 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>月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 xml:space="preserve">   </w:t>
            </w:r>
            <w:r>
              <w:rPr>
                <w:rFonts w:cs="宋体"/>
                <w:color w:val="auto"/>
                <w:kern w:val="0"/>
                <w:szCs w:val="24"/>
              </w:rPr>
              <w:t xml:space="preserve">  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>日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F2C0B1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D6F55B" w14:textId="77777777" w:rsidR="009C6FEB" w:rsidRDefault="005F68D8">
            <w:pPr>
              <w:widowControl/>
              <w:spacing w:line="240" w:lineRule="auto"/>
              <w:ind w:firstLineChars="0" w:firstLine="0"/>
              <w:jc w:val="righ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单位：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 xml:space="preserve">    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>元</w:t>
            </w:r>
          </w:p>
        </w:tc>
      </w:tr>
      <w:tr w:rsidR="009C6FEB" w14:paraId="70D39380" w14:textId="77777777">
        <w:trPr>
          <w:trHeight w:val="462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52D92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姓</w:t>
            </w:r>
            <w:r>
              <w:rPr>
                <w:rFonts w:ascii="Times New Roman" w:hAnsi="Times New Roman" w:cs="Times New Roman"/>
                <w:color w:val="auto"/>
                <w:kern w:val="0"/>
                <w:szCs w:val="24"/>
              </w:rPr>
              <w:t xml:space="preserve">    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>名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1885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国籍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3A864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职称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FEAC1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授课内容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DD391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授课形式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3944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授课日期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CC81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授课时长</w:t>
            </w:r>
          </w:p>
          <w:p w14:paraId="178952CC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（学时）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A1F19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课时标准（税前）元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>/</w:t>
            </w:r>
            <w:r>
              <w:rPr>
                <w:rFonts w:cs="宋体" w:hint="eastAsia"/>
                <w:color w:val="auto"/>
                <w:kern w:val="0"/>
                <w:szCs w:val="24"/>
              </w:rPr>
              <w:t>学时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464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应发金额</w:t>
            </w:r>
          </w:p>
          <w:p w14:paraId="74C62703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（税前）</w:t>
            </w:r>
          </w:p>
        </w:tc>
      </w:tr>
      <w:tr w:rsidR="009C6FEB" w14:paraId="276B3CCD" w14:textId="77777777">
        <w:trPr>
          <w:trHeight w:val="462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CE879D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358474" w14:textId="77777777" w:rsidR="009C6FEB" w:rsidRDefault="009C6FEB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2717B3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C52BC3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8387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E818C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hAnsi="Times New Roman" w:cs="Times New Roman"/>
                <w:color w:val="auto"/>
                <w:kern w:val="0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CB7D7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5A718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ascii="Times New Roman" w:hAnsi="Times New Roman" w:cs="Times New Roman" w:hint="eastAsia"/>
                <w:color w:val="auto"/>
                <w:kern w:val="0"/>
                <w:szCs w:val="24"/>
              </w:rPr>
              <w:t>X</w:t>
            </w:r>
            <w:r>
              <w:rPr>
                <w:rFonts w:ascii="Times New Roman" w:hAnsi="Times New Roman" w:cs="Times New Roman" w:hint="eastAsia"/>
                <w:color w:val="auto"/>
                <w:kern w:val="0"/>
                <w:szCs w:val="24"/>
              </w:rPr>
              <w:t>元</w:t>
            </w:r>
            <w:r>
              <w:rPr>
                <w:rFonts w:ascii="Times New Roman" w:hAnsi="Times New Roman" w:cs="Times New Roman" w:hint="eastAsia"/>
                <w:color w:val="auto"/>
                <w:kern w:val="0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color w:val="auto"/>
                <w:kern w:val="0"/>
                <w:szCs w:val="24"/>
              </w:rPr>
              <w:t>学时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2473" w14:textId="77777777" w:rsidR="009C6FEB" w:rsidRDefault="009C6FEB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</w:p>
        </w:tc>
      </w:tr>
      <w:tr w:rsidR="009C6FEB" w14:paraId="1B415837" w14:textId="77777777">
        <w:trPr>
          <w:trHeight w:val="462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42F6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DC3F0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2AF98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73927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6C53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0A038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45AE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10D0A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F088" w14:textId="77777777" w:rsidR="009C6FEB" w:rsidRDefault="009C6FEB">
            <w:pPr>
              <w:spacing w:line="240" w:lineRule="auto"/>
              <w:ind w:left="48"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</w:tc>
      </w:tr>
      <w:tr w:rsidR="009C6FEB" w14:paraId="74BAC51E" w14:textId="77777777">
        <w:trPr>
          <w:trHeight w:val="462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0269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341C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2F855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D8669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2018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E0A2A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D81C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75E67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color w:val="auto"/>
                <w:kern w:val="0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39AF" w14:textId="77777777" w:rsidR="009C6FEB" w:rsidRDefault="009C6FEB">
            <w:pPr>
              <w:spacing w:line="240" w:lineRule="auto"/>
              <w:ind w:left="48" w:firstLineChars="0" w:firstLine="0"/>
              <w:jc w:val="center"/>
              <w:rPr>
                <w:rFonts w:ascii="Times New Roman" w:hAnsi="Times New Roman" w:cs="Times New Roman"/>
                <w:color w:val="auto"/>
                <w:kern w:val="0"/>
                <w:szCs w:val="24"/>
              </w:rPr>
            </w:pPr>
          </w:p>
        </w:tc>
      </w:tr>
      <w:tr w:rsidR="009C6FEB" w14:paraId="2A8BEBCB" w14:textId="77777777">
        <w:trPr>
          <w:trHeight w:val="462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8F8E0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06F49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A090D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A2725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6DBD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AC773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24DCF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FDF88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color w:val="auto"/>
                <w:kern w:val="0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3C5F" w14:textId="77777777" w:rsidR="009C6FEB" w:rsidRDefault="009C6FEB">
            <w:pPr>
              <w:spacing w:line="240" w:lineRule="auto"/>
              <w:ind w:left="48" w:firstLineChars="0" w:firstLine="0"/>
              <w:jc w:val="center"/>
              <w:rPr>
                <w:rFonts w:ascii="Times New Roman" w:hAnsi="Times New Roman" w:cs="Times New Roman"/>
                <w:color w:val="auto"/>
                <w:kern w:val="0"/>
                <w:szCs w:val="24"/>
              </w:rPr>
            </w:pPr>
          </w:p>
        </w:tc>
      </w:tr>
      <w:tr w:rsidR="009C6FEB" w14:paraId="3D84EB28" w14:textId="77777777">
        <w:trPr>
          <w:trHeight w:val="462"/>
        </w:trPr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19825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B5A1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2DACC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A0F2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3FC6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A834C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BB176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3ADD9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hAnsi="Times New Roman" w:cs="Times New Roman"/>
                <w:color w:val="auto"/>
                <w:kern w:val="0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173B" w14:textId="77777777" w:rsidR="009C6FEB" w:rsidRDefault="009C6FEB">
            <w:pPr>
              <w:spacing w:line="240" w:lineRule="auto"/>
              <w:ind w:left="48" w:firstLineChars="0" w:firstLine="0"/>
              <w:jc w:val="center"/>
              <w:rPr>
                <w:rFonts w:ascii="Times New Roman" w:hAnsi="Times New Roman" w:cs="Times New Roman"/>
                <w:color w:val="auto"/>
                <w:kern w:val="0"/>
                <w:szCs w:val="24"/>
              </w:rPr>
            </w:pPr>
          </w:p>
        </w:tc>
      </w:tr>
      <w:tr w:rsidR="009C6FEB" w14:paraId="3B2BD98B" w14:textId="77777777">
        <w:trPr>
          <w:trHeight w:val="462"/>
        </w:trPr>
        <w:tc>
          <w:tcPr>
            <w:tcW w:w="2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E2444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人民币合计金额（小写）：</w:t>
            </w:r>
          </w:p>
        </w:tc>
        <w:tc>
          <w:tcPr>
            <w:tcW w:w="4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20A28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  <w:p w14:paraId="2F4CAF59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</w:tc>
        <w:tc>
          <w:tcPr>
            <w:tcW w:w="31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FA4E7" w14:textId="77777777" w:rsidR="009C6FEB" w:rsidRDefault="005F68D8">
            <w:pPr>
              <w:widowControl/>
              <w:spacing w:line="240" w:lineRule="auto"/>
              <w:ind w:firstLineChars="0" w:firstLine="0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人民币合计金额（大写）：</w:t>
            </w:r>
          </w:p>
        </w:tc>
        <w:tc>
          <w:tcPr>
            <w:tcW w:w="4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F4E8" w14:textId="77777777" w:rsidR="009C6FEB" w:rsidRDefault="005F68D8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 xml:space="preserve">　</w:t>
            </w:r>
          </w:p>
          <w:p w14:paraId="4AE12A98" w14:textId="77777777" w:rsidR="009C6FEB" w:rsidRDefault="009C6FEB">
            <w:pPr>
              <w:widowControl/>
              <w:spacing w:line="240" w:lineRule="auto"/>
              <w:ind w:firstLineChars="0" w:firstLine="0"/>
              <w:jc w:val="center"/>
              <w:rPr>
                <w:rFonts w:cs="宋体"/>
                <w:color w:val="auto"/>
                <w:kern w:val="0"/>
                <w:szCs w:val="24"/>
              </w:rPr>
            </w:pPr>
          </w:p>
        </w:tc>
      </w:tr>
      <w:tr w:rsidR="009C6FEB" w14:paraId="7DED9923" w14:textId="77777777">
        <w:trPr>
          <w:trHeight w:val="671"/>
        </w:trPr>
        <w:tc>
          <w:tcPr>
            <w:tcW w:w="6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5788C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经费负责人签字：</w:t>
            </w:r>
          </w:p>
        </w:tc>
        <w:tc>
          <w:tcPr>
            <w:tcW w:w="73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E5E8A" w14:textId="77777777" w:rsidR="009C6FEB" w:rsidRDefault="005F68D8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auto"/>
                <w:kern w:val="0"/>
                <w:szCs w:val="24"/>
              </w:rPr>
            </w:pPr>
            <w:r>
              <w:rPr>
                <w:rFonts w:cs="宋体" w:hint="eastAsia"/>
                <w:color w:val="auto"/>
                <w:kern w:val="0"/>
                <w:szCs w:val="24"/>
              </w:rPr>
              <w:t>经办人</w:t>
            </w:r>
            <w:r>
              <w:rPr>
                <w:rFonts w:cs="宋体"/>
                <w:color w:val="auto"/>
                <w:kern w:val="0"/>
                <w:szCs w:val="24"/>
              </w:rPr>
              <w:t>签字：</w:t>
            </w:r>
          </w:p>
        </w:tc>
      </w:tr>
    </w:tbl>
    <w:p w14:paraId="1F18DF15" w14:textId="5789EF90" w:rsidR="004E6D11" w:rsidRDefault="004E6D11">
      <w:pPr>
        <w:ind w:firstLineChars="0" w:firstLine="0"/>
        <w:rPr>
          <w:sz w:val="21"/>
          <w:szCs w:val="21"/>
        </w:rPr>
      </w:pPr>
    </w:p>
    <w:p w14:paraId="61B85694" w14:textId="5BFFF04F" w:rsidR="004E6D11" w:rsidRDefault="004E6D11">
      <w:pPr>
        <w:widowControl/>
        <w:spacing w:line="240" w:lineRule="auto"/>
        <w:ind w:firstLineChars="0" w:firstLine="0"/>
        <w:jc w:val="left"/>
        <w:rPr>
          <w:sz w:val="21"/>
          <w:szCs w:val="21"/>
        </w:rPr>
      </w:pPr>
    </w:p>
    <w:p w14:paraId="33C63FCA" w14:textId="628972EA" w:rsidR="009C6FEB" w:rsidRDefault="004E6D11">
      <w:pPr>
        <w:ind w:firstLineChars="0" w:firstLine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**专家</w:t>
      </w:r>
      <w:r w:rsidR="00654C78">
        <w:rPr>
          <w:rFonts w:hint="eastAsia"/>
          <w:sz w:val="21"/>
          <w:szCs w:val="21"/>
        </w:rPr>
        <w:t>讲课费</w:t>
      </w:r>
      <w:bookmarkStart w:id="1" w:name="_GoBack"/>
      <w:bookmarkEnd w:id="1"/>
      <w:r>
        <w:rPr>
          <w:sz w:val="21"/>
          <w:szCs w:val="21"/>
        </w:rPr>
        <w:t>详见“</w:t>
      </w:r>
      <w:r w:rsidRPr="004E6D11">
        <w:rPr>
          <w:rFonts w:hint="eastAsia"/>
          <w:sz w:val="21"/>
          <w:szCs w:val="21"/>
        </w:rPr>
        <w:t>哈尔滨工业大学财务报销手册</w:t>
      </w:r>
      <w:r w:rsidRPr="004E6D11">
        <w:rPr>
          <w:sz w:val="21"/>
          <w:szCs w:val="21"/>
        </w:rPr>
        <w:t>.pdf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第88页*</w:t>
      </w:r>
      <w:r>
        <w:rPr>
          <w:sz w:val="21"/>
          <w:szCs w:val="21"/>
        </w:rPr>
        <w:t>*</w:t>
      </w:r>
    </w:p>
    <w:sectPr w:rsidR="009C6F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7349D" w14:textId="77777777" w:rsidR="005F68D8" w:rsidRDefault="005F68D8">
      <w:pPr>
        <w:spacing w:line="240" w:lineRule="auto"/>
        <w:ind w:firstLine="480"/>
      </w:pPr>
      <w:r>
        <w:separator/>
      </w:r>
    </w:p>
  </w:endnote>
  <w:endnote w:type="continuationSeparator" w:id="0">
    <w:p w14:paraId="5998B9A6" w14:textId="77777777" w:rsidR="005F68D8" w:rsidRDefault="005F68D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akuyoxingshu7000">
    <w:altName w:val="微软雅黑"/>
    <w:charset w:val="86"/>
    <w:family w:val="auto"/>
    <w:pitch w:val="default"/>
    <w:sig w:usb0="00000000" w:usb1="00000000" w:usb2="0000003F" w:usb3="00000000" w:csb0="003F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34A3E" w14:textId="77777777" w:rsidR="009C6FEB" w:rsidRDefault="009C6FEB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3C0CA" w14:textId="77777777" w:rsidR="009C6FEB" w:rsidRDefault="009C6FEB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11FA5" w14:textId="77777777" w:rsidR="009C6FEB" w:rsidRDefault="009C6FEB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9F786" w14:textId="77777777" w:rsidR="005F68D8" w:rsidRDefault="005F68D8">
      <w:pPr>
        <w:ind w:firstLine="480"/>
      </w:pPr>
      <w:r>
        <w:separator/>
      </w:r>
    </w:p>
  </w:footnote>
  <w:footnote w:type="continuationSeparator" w:id="0">
    <w:p w14:paraId="1C769610" w14:textId="77777777" w:rsidR="005F68D8" w:rsidRDefault="005F68D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F7389" w14:textId="77777777" w:rsidR="009C6FEB" w:rsidRDefault="009C6FEB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D36AB" w14:textId="77777777" w:rsidR="009C6FEB" w:rsidRDefault="009C6FEB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F083F" w14:textId="77777777" w:rsidR="009C6FEB" w:rsidRDefault="009C6FEB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NhMzQ2Yjg1MmFhZjM2OGMxOTk1ZDhkN2RmNWI5M2UifQ=="/>
  </w:docVars>
  <w:rsids>
    <w:rsidRoot w:val="00AE601E"/>
    <w:rsid w:val="000F4538"/>
    <w:rsid w:val="00242A8D"/>
    <w:rsid w:val="00257040"/>
    <w:rsid w:val="00260D7C"/>
    <w:rsid w:val="00323CE7"/>
    <w:rsid w:val="003E2024"/>
    <w:rsid w:val="0047647A"/>
    <w:rsid w:val="004A75BE"/>
    <w:rsid w:val="004E6D11"/>
    <w:rsid w:val="005D6558"/>
    <w:rsid w:val="005F68D8"/>
    <w:rsid w:val="00632534"/>
    <w:rsid w:val="00654C78"/>
    <w:rsid w:val="00796F9D"/>
    <w:rsid w:val="008A5FEC"/>
    <w:rsid w:val="0099638C"/>
    <w:rsid w:val="009C6FEB"/>
    <w:rsid w:val="00A76685"/>
    <w:rsid w:val="00AB20CD"/>
    <w:rsid w:val="00AC323A"/>
    <w:rsid w:val="00AE601E"/>
    <w:rsid w:val="00B26CB7"/>
    <w:rsid w:val="00B3012B"/>
    <w:rsid w:val="00B67800"/>
    <w:rsid w:val="00BE1EE7"/>
    <w:rsid w:val="00C52676"/>
    <w:rsid w:val="00C5419A"/>
    <w:rsid w:val="00C711F8"/>
    <w:rsid w:val="00D075FF"/>
    <w:rsid w:val="00E15A29"/>
    <w:rsid w:val="00F2270D"/>
    <w:rsid w:val="00F40A40"/>
    <w:rsid w:val="00FB0B5B"/>
    <w:rsid w:val="00FC50F0"/>
    <w:rsid w:val="00FC7473"/>
    <w:rsid w:val="065705A0"/>
    <w:rsid w:val="3BCB7238"/>
    <w:rsid w:val="65C5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EA062"/>
  <w15:docId w15:val="{257D9298-2E23-4982-809C-B225190C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宋体" w:eastAsia="宋体" w:hAnsi="宋体" w:cs="hakuyoxingshu7000"/>
      <w:color w:val="000000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Lines="50" w:before="50" w:afterLines="50" w:after="50"/>
      <w:ind w:firstLineChars="0" w:firstLine="0"/>
      <w:jc w:val="center"/>
      <w:outlineLvl w:val="0"/>
    </w:pPr>
    <w:rPr>
      <w:rFonts w:ascii="hakuyoxingshu7000" w:eastAsiaTheme="minorEastAsia" w:hAnsi="hakuyoxingshu7000"/>
      <w:b/>
      <w:bCs/>
      <w:color w:val="auto"/>
      <w:kern w:val="44"/>
      <w:sz w:val="72"/>
      <w:szCs w:val="44"/>
    </w:rPr>
  </w:style>
  <w:style w:type="paragraph" w:styleId="2">
    <w:name w:val="heading 2"/>
    <w:basedOn w:val="a"/>
    <w:next w:val="a"/>
    <w:link w:val="2Char"/>
    <w:uiPriority w:val="9"/>
    <w:qFormat/>
    <w:pPr>
      <w:keepNext/>
      <w:keepLines/>
      <w:spacing w:beforeLines="50"/>
      <w:jc w:val="left"/>
      <w:outlineLvl w:val="1"/>
    </w:pPr>
    <w:rPr>
      <w:rFonts w:ascii="Cambria" w:hAnsi="Cambria"/>
      <w:b/>
      <w:bCs/>
      <w:color w:val="auto"/>
      <w:sz w:val="28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jc w:val="left"/>
      <w:outlineLvl w:val="2"/>
    </w:pPr>
    <w:rPr>
      <w:b/>
      <w:bCs/>
      <w:color w:val="auto"/>
      <w:szCs w:val="32"/>
    </w:rPr>
  </w:style>
  <w:style w:type="paragraph" w:styleId="4">
    <w:name w:val="heading 4"/>
    <w:basedOn w:val="a"/>
    <w:next w:val="a"/>
    <w:link w:val="4Char"/>
    <w:uiPriority w:val="9"/>
    <w:qFormat/>
    <w:pPr>
      <w:keepNext/>
      <w:keepLines/>
      <w:jc w:val="left"/>
      <w:outlineLvl w:val="3"/>
    </w:pPr>
    <w:rPr>
      <w:rFonts w:hAnsi="Cambria"/>
      <w:b/>
      <w:bCs/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mbria" w:hAnsi="Cambria" w:cs="Times New Roman"/>
      <w:b/>
      <w:bCs/>
      <w:color w:val="auto"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Pr>
      <w:rFonts w:ascii="hakuyoxingshu7000" w:hAnsi="hakuyoxingshu7000" w:cs="hakuyoxingshu7000"/>
      <w:b/>
      <w:bCs/>
      <w:kern w:val="44"/>
      <w:sz w:val="7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="Cambria" w:eastAsia="宋体" w:hAnsi="Cambria" w:cs="hakuyoxingshu7000"/>
      <w:b/>
      <w:bCs/>
      <w:sz w:val="28"/>
      <w:szCs w:val="32"/>
    </w:rPr>
  </w:style>
  <w:style w:type="character" w:customStyle="1" w:styleId="3Char">
    <w:name w:val="标题 3 Char"/>
    <w:link w:val="3"/>
    <w:qFormat/>
    <w:rPr>
      <w:rFonts w:ascii="宋体" w:eastAsia="宋体" w:hAnsi="宋体" w:cs="hakuyoxingshu7000"/>
      <w:b/>
      <w:bCs/>
      <w:sz w:val="24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="宋体" w:eastAsia="宋体" w:hAnsi="Cambria" w:cs="hakuyoxingshu7000"/>
      <w:b/>
      <w:bCs/>
      <w:sz w:val="24"/>
      <w:szCs w:val="28"/>
    </w:rPr>
  </w:style>
  <w:style w:type="character" w:customStyle="1" w:styleId="Char2">
    <w:name w:val="标题 Char"/>
    <w:basedOn w:val="a0"/>
    <w:link w:val="a6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Pr>
      <w:rFonts w:ascii="宋体" w:eastAsia="宋体" w:hAnsi="宋体" w:cs="hakuyoxingshu7000"/>
      <w:color w:val="00000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宋体" w:eastAsia="宋体" w:hAnsi="宋体" w:cs="hakuyoxingshu7000"/>
      <w:color w:val="000000"/>
      <w:sz w:val="18"/>
      <w:szCs w:val="18"/>
    </w:rPr>
  </w:style>
  <w:style w:type="paragraph" w:styleId="a7">
    <w:name w:val="List Paragraph"/>
    <w:basedOn w:val="a"/>
    <w:uiPriority w:val="99"/>
    <w:qFormat/>
    <w:pPr>
      <w:spacing w:line="240" w:lineRule="auto"/>
      <w:ind w:firstLine="420"/>
    </w:pPr>
    <w:rPr>
      <w:rFonts w:ascii="Times New Roman" w:hAnsi="Times New Roman" w:cs="Times New Roman"/>
      <w:color w:val="auto"/>
      <w:sz w:val="21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宋体" w:eastAsia="宋体" w:hAnsi="宋体" w:cs="hakuyoxingshu700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43</Words>
  <Characters>249</Characters>
  <Application>Microsoft Office Word</Application>
  <DocSecurity>0</DocSecurity>
  <Lines>2</Lines>
  <Paragraphs>1</Paragraphs>
  <ScaleCrop>false</ScaleCrop>
  <Company>china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高萌</dc:creator>
  <cp:lastModifiedBy>Administrator</cp:lastModifiedBy>
  <cp:revision>6</cp:revision>
  <cp:lastPrinted>2020-03-26T09:38:00Z</cp:lastPrinted>
  <dcterms:created xsi:type="dcterms:W3CDTF">2020-03-30T00:19:00Z</dcterms:created>
  <dcterms:modified xsi:type="dcterms:W3CDTF">2023-04-01T05:58:00Z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1B9A67412C2446AB83ABF2D687B39443</vt:lpwstr>
  </property>
</Properties>
</file>